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0" w:type="dxa"/>
        <w:tblInd w:w="-5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5"/>
        <w:gridCol w:w="4855"/>
        <w:gridCol w:w="2660"/>
      </w:tblGrid>
      <w:tr w:rsidR="00FF1865" w14:paraId="64A6B94B" w14:textId="77777777" w:rsidTr="009A703D">
        <w:trPr>
          <w:trHeight w:val="1587"/>
        </w:trPr>
        <w:tc>
          <w:tcPr>
            <w:tcW w:w="2595" w:type="dxa"/>
            <w:tcBorders>
              <w:left w:val="double" w:sz="6" w:space="0" w:color="000000"/>
              <w:bottom w:val="double" w:sz="6" w:space="0" w:color="000000"/>
              <w:right w:val="dotted" w:sz="4" w:space="0" w:color="000000"/>
            </w:tcBorders>
          </w:tcPr>
          <w:p w14:paraId="5323D301" w14:textId="77777777" w:rsidR="00FF1865" w:rsidRDefault="00FF1865" w:rsidP="00357892">
            <w:pPr>
              <w:pStyle w:val="TableParagraph"/>
              <w:rPr>
                <w:rFonts w:ascii="Times New Roman"/>
                <w:sz w:val="20"/>
              </w:rPr>
            </w:pPr>
          </w:p>
          <w:p w14:paraId="2062BC09" w14:textId="77777777" w:rsidR="00FF1865" w:rsidRDefault="00FF1865" w:rsidP="00357892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06D4639D" w14:textId="77777777" w:rsidR="00FF1865" w:rsidRDefault="00FF1865" w:rsidP="00357892">
            <w:pPr>
              <w:pStyle w:val="TableParagraph"/>
              <w:ind w:left="1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2451D76" wp14:editId="3087D8FD">
                  <wp:extent cx="1443058" cy="419100"/>
                  <wp:effectExtent l="0" t="0" r="0" b="0"/>
                  <wp:docPr id="1" name="image1.jpeg" descr="P1C1T1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058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5" w:type="dxa"/>
            <w:tcBorders>
              <w:top w:val="double" w:sz="6" w:space="0" w:color="000000"/>
              <w:left w:val="dotted" w:sz="4" w:space="0" w:color="000000"/>
              <w:bottom w:val="double" w:sz="6" w:space="0" w:color="000000"/>
              <w:right w:val="dotted" w:sz="4" w:space="0" w:color="000000"/>
            </w:tcBorders>
          </w:tcPr>
          <w:p w14:paraId="1CFE364F" w14:textId="77777777" w:rsidR="00FF1865" w:rsidRDefault="00FF1865" w:rsidP="00357892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5F7637FC" w14:textId="77777777" w:rsidR="00FF1865" w:rsidRDefault="00FF1865" w:rsidP="00357892">
            <w:pPr>
              <w:pStyle w:val="TableParagraph"/>
              <w:ind w:left="762" w:right="748"/>
              <w:jc w:val="center"/>
              <w:rPr>
                <w:b/>
              </w:rPr>
            </w:pPr>
            <w:r>
              <w:rPr>
                <w:b/>
              </w:rPr>
              <w:t>Meeting Minutes</w:t>
            </w:r>
          </w:p>
          <w:p w14:paraId="554E9CBB" w14:textId="77777777" w:rsidR="00FF1865" w:rsidRDefault="00FF1865" w:rsidP="00357892">
            <w:pPr>
              <w:pStyle w:val="TableParagraph"/>
              <w:spacing w:before="121"/>
              <w:ind w:left="762" w:right="751"/>
              <w:jc w:val="center"/>
              <w:rPr>
                <w:b/>
              </w:rPr>
            </w:pPr>
            <w:r>
              <w:rPr>
                <w:b/>
              </w:rPr>
              <w:t>Pax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Christi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Monthly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Council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Meeting</w:t>
            </w:r>
          </w:p>
        </w:tc>
        <w:tc>
          <w:tcPr>
            <w:tcW w:w="2660" w:type="dxa"/>
            <w:tcBorders>
              <w:top w:val="double" w:sz="6" w:space="0" w:color="000000"/>
              <w:left w:val="dotted" w:sz="4" w:space="0" w:color="000000"/>
              <w:bottom w:val="double" w:sz="6" w:space="0" w:color="000000"/>
              <w:right w:val="double" w:sz="6" w:space="0" w:color="000000"/>
            </w:tcBorders>
          </w:tcPr>
          <w:p w14:paraId="43DF9823" w14:textId="77777777" w:rsidR="00FF1865" w:rsidRDefault="00FF1865" w:rsidP="00357892">
            <w:pPr>
              <w:pStyle w:val="TableParagraph"/>
              <w:rPr>
                <w:rFonts w:ascii="Times New Roman"/>
              </w:rPr>
            </w:pPr>
          </w:p>
          <w:p w14:paraId="73DC4743" w14:textId="77777777" w:rsidR="00FF1865" w:rsidRDefault="00FF1865" w:rsidP="00357892">
            <w:pPr>
              <w:pStyle w:val="TableParagraph"/>
              <w:spacing w:before="159" w:line="256" w:lineRule="auto"/>
              <w:ind w:left="892" w:right="718" w:hanging="202"/>
              <w:rPr>
                <w:b/>
              </w:rPr>
            </w:pPr>
            <w:r>
              <w:rPr>
                <w:b/>
              </w:rPr>
              <w:t>COMMUNITY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COUNCIL</w:t>
            </w:r>
          </w:p>
        </w:tc>
      </w:tr>
    </w:tbl>
    <w:p w14:paraId="6B1F5812" w14:textId="77777777" w:rsidR="00FF1865" w:rsidRDefault="00FF1865" w:rsidP="00FF1865">
      <w:pPr>
        <w:pStyle w:val="BodyText"/>
        <w:spacing w:before="5" w:after="1"/>
        <w:rPr>
          <w:rFonts w:ascii="Times New Roman"/>
          <w:sz w:val="21"/>
        </w:rPr>
      </w:pPr>
    </w:p>
    <w:tbl>
      <w:tblPr>
        <w:tblW w:w="10080" w:type="dxa"/>
        <w:tblInd w:w="-54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5"/>
        <w:gridCol w:w="3686"/>
        <w:gridCol w:w="3029"/>
      </w:tblGrid>
      <w:tr w:rsidR="00FF1865" w14:paraId="2F14C837" w14:textId="77777777" w:rsidTr="009A703D">
        <w:trPr>
          <w:trHeight w:val="442"/>
        </w:trPr>
        <w:tc>
          <w:tcPr>
            <w:tcW w:w="3365" w:type="dxa"/>
          </w:tcPr>
          <w:p w14:paraId="2C82A4F9" w14:textId="77777777" w:rsidR="00FF1865" w:rsidRDefault="00FF1865" w:rsidP="0035789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Council:</w:t>
            </w:r>
          </w:p>
        </w:tc>
        <w:tc>
          <w:tcPr>
            <w:tcW w:w="6715" w:type="dxa"/>
            <w:gridSpan w:val="2"/>
          </w:tcPr>
          <w:p w14:paraId="2AFFB6CE" w14:textId="77777777" w:rsidR="00FF1865" w:rsidRDefault="00FF1865" w:rsidP="00357892">
            <w:pPr>
              <w:pStyle w:val="TableParagraph"/>
              <w:spacing w:line="265" w:lineRule="exact"/>
              <w:ind w:left="83"/>
              <w:rPr>
                <w:b/>
              </w:rPr>
            </w:pPr>
            <w:r>
              <w:rPr>
                <w:b/>
              </w:rPr>
              <w:t>Community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Council</w:t>
            </w:r>
          </w:p>
        </w:tc>
      </w:tr>
      <w:tr w:rsidR="00FF1865" w14:paraId="195B1DD9" w14:textId="77777777" w:rsidTr="009A703D">
        <w:trPr>
          <w:trHeight w:val="444"/>
        </w:trPr>
        <w:tc>
          <w:tcPr>
            <w:tcW w:w="3365" w:type="dxa"/>
          </w:tcPr>
          <w:p w14:paraId="4B51B57B" w14:textId="77777777" w:rsidR="00FF1865" w:rsidRDefault="00FF1865" w:rsidP="0035789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Meeting Date:</w:t>
            </w:r>
          </w:p>
        </w:tc>
        <w:tc>
          <w:tcPr>
            <w:tcW w:w="6715" w:type="dxa"/>
            <w:gridSpan w:val="2"/>
          </w:tcPr>
          <w:p w14:paraId="18ABFED0" w14:textId="6AA3F37D" w:rsidR="00FF1865" w:rsidRDefault="00580034" w:rsidP="00357892">
            <w:pPr>
              <w:pStyle w:val="TableParagraph"/>
              <w:spacing w:line="265" w:lineRule="exact"/>
              <w:ind w:left="83"/>
              <w:rPr>
                <w:b/>
              </w:rPr>
            </w:pPr>
            <w:r>
              <w:rPr>
                <w:b/>
              </w:rPr>
              <w:t>September 19</w:t>
            </w:r>
            <w:r w:rsidR="00E611DD">
              <w:rPr>
                <w:b/>
              </w:rPr>
              <w:t>, 2023</w:t>
            </w:r>
          </w:p>
        </w:tc>
      </w:tr>
      <w:tr w:rsidR="00FF1865" w14:paraId="4C84B154" w14:textId="77777777" w:rsidTr="009A703D">
        <w:trPr>
          <w:trHeight w:val="442"/>
        </w:trPr>
        <w:tc>
          <w:tcPr>
            <w:tcW w:w="3365" w:type="dxa"/>
          </w:tcPr>
          <w:p w14:paraId="5794CEB8" w14:textId="77777777" w:rsidR="00FF1865" w:rsidRDefault="00FF1865" w:rsidP="0035789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Minutes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Prepared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By:</w:t>
            </w:r>
          </w:p>
        </w:tc>
        <w:tc>
          <w:tcPr>
            <w:tcW w:w="6715" w:type="dxa"/>
            <w:gridSpan w:val="2"/>
          </w:tcPr>
          <w:p w14:paraId="02CB4E3A" w14:textId="55797272" w:rsidR="00FF1865" w:rsidRDefault="00580034" w:rsidP="00357892">
            <w:pPr>
              <w:pStyle w:val="TableParagraph"/>
              <w:spacing w:line="265" w:lineRule="exact"/>
              <w:ind w:left="83"/>
              <w:rPr>
                <w:b/>
              </w:rPr>
            </w:pPr>
            <w:r>
              <w:rPr>
                <w:b/>
              </w:rPr>
              <w:t>Debbie Hemann</w:t>
            </w:r>
          </w:p>
        </w:tc>
      </w:tr>
      <w:tr w:rsidR="00FF1865" w14:paraId="5663973F" w14:textId="77777777" w:rsidTr="009A703D">
        <w:trPr>
          <w:trHeight w:val="309"/>
        </w:trPr>
        <w:tc>
          <w:tcPr>
            <w:tcW w:w="10080" w:type="dxa"/>
            <w:gridSpan w:val="3"/>
            <w:tcBorders>
              <w:left w:val="nil"/>
              <w:right w:val="nil"/>
            </w:tcBorders>
          </w:tcPr>
          <w:p w14:paraId="1993CE71" w14:textId="77777777" w:rsidR="00FF1865" w:rsidRDefault="00FF1865" w:rsidP="00357892">
            <w:pPr>
              <w:pStyle w:val="TableParagraph"/>
              <w:rPr>
                <w:rFonts w:ascii="Times New Roman"/>
              </w:rPr>
            </w:pPr>
          </w:p>
        </w:tc>
      </w:tr>
      <w:tr w:rsidR="00FF1865" w14:paraId="78FD9004" w14:textId="77777777" w:rsidTr="009A703D">
        <w:trPr>
          <w:trHeight w:val="444"/>
        </w:trPr>
        <w:tc>
          <w:tcPr>
            <w:tcW w:w="3365" w:type="dxa"/>
            <w:vMerge w:val="restart"/>
          </w:tcPr>
          <w:p w14:paraId="45AE2FB1" w14:textId="77777777" w:rsidR="00FF1865" w:rsidRDefault="00FF1865" w:rsidP="00357892">
            <w:pPr>
              <w:pStyle w:val="TableParagraph"/>
              <w:rPr>
                <w:rFonts w:ascii="Times New Roman"/>
              </w:rPr>
            </w:pPr>
            <w:bookmarkStart w:id="0" w:name="_Hlk111827390"/>
          </w:p>
          <w:p w14:paraId="4668710B" w14:textId="77777777" w:rsidR="00FF1865" w:rsidRDefault="00FF1865" w:rsidP="00357892">
            <w:pPr>
              <w:pStyle w:val="TableParagraph"/>
              <w:rPr>
                <w:rFonts w:ascii="Times New Roman"/>
              </w:rPr>
            </w:pPr>
          </w:p>
          <w:p w14:paraId="2FC5815F" w14:textId="77777777" w:rsidR="00FF1865" w:rsidRDefault="00FF1865" w:rsidP="00357892">
            <w:pPr>
              <w:pStyle w:val="TableParagraph"/>
              <w:rPr>
                <w:rFonts w:ascii="Times New Roman"/>
              </w:rPr>
            </w:pPr>
          </w:p>
          <w:p w14:paraId="4700F333" w14:textId="77777777" w:rsidR="00FF1865" w:rsidRDefault="00FF1865" w:rsidP="00357892">
            <w:pPr>
              <w:pStyle w:val="TableParagraph"/>
              <w:rPr>
                <w:rFonts w:ascii="Times New Roman"/>
              </w:rPr>
            </w:pPr>
          </w:p>
          <w:p w14:paraId="0A7ED5A1" w14:textId="77777777" w:rsidR="00FF1865" w:rsidRDefault="00FF1865" w:rsidP="00357892">
            <w:pPr>
              <w:pStyle w:val="TableParagraph"/>
              <w:rPr>
                <w:rFonts w:ascii="Times New Roman"/>
              </w:rPr>
            </w:pPr>
          </w:p>
          <w:p w14:paraId="3ED63CC2" w14:textId="77777777" w:rsidR="00FF1865" w:rsidRDefault="00FF1865" w:rsidP="00357892">
            <w:pPr>
              <w:pStyle w:val="TableParagraph"/>
              <w:rPr>
                <w:rFonts w:ascii="Times New Roman"/>
              </w:rPr>
            </w:pPr>
          </w:p>
          <w:p w14:paraId="3BE5ABF4" w14:textId="77777777" w:rsidR="00FF1865" w:rsidRDefault="00FF1865" w:rsidP="00357892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7502826F" w14:textId="77777777" w:rsidR="00FF1865" w:rsidRDefault="00FF1865" w:rsidP="0035789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Attendees:</w:t>
            </w:r>
          </w:p>
        </w:tc>
        <w:tc>
          <w:tcPr>
            <w:tcW w:w="3686" w:type="dxa"/>
          </w:tcPr>
          <w:p w14:paraId="7C52D182" w14:textId="7E078450" w:rsidR="00FF1865" w:rsidRDefault="00580034" w:rsidP="00357892">
            <w:pPr>
              <w:pStyle w:val="TableParagraph"/>
              <w:spacing w:line="268" w:lineRule="exact"/>
              <w:ind w:left="102"/>
            </w:pPr>
            <w:r>
              <w:t>Michelle Fox</w:t>
            </w:r>
          </w:p>
        </w:tc>
        <w:tc>
          <w:tcPr>
            <w:tcW w:w="3029" w:type="dxa"/>
          </w:tcPr>
          <w:p w14:paraId="103C6BBB" w14:textId="71D3C4F9" w:rsidR="00FF1865" w:rsidRDefault="00580034" w:rsidP="00357892">
            <w:pPr>
              <w:pStyle w:val="TableParagraph"/>
              <w:spacing w:line="268" w:lineRule="exact"/>
              <w:ind w:left="107"/>
            </w:pPr>
            <w:r>
              <w:t>Fr. William Murtaugh</w:t>
            </w:r>
          </w:p>
        </w:tc>
      </w:tr>
      <w:tr w:rsidR="00580034" w14:paraId="7F7E95DF" w14:textId="77777777" w:rsidTr="009A703D">
        <w:trPr>
          <w:trHeight w:val="444"/>
        </w:trPr>
        <w:tc>
          <w:tcPr>
            <w:tcW w:w="3365" w:type="dxa"/>
            <w:vMerge/>
            <w:tcBorders>
              <w:top w:val="nil"/>
            </w:tcBorders>
          </w:tcPr>
          <w:p w14:paraId="328AD44D" w14:textId="77777777" w:rsidR="00580034" w:rsidRDefault="00580034" w:rsidP="00580034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12FF68B7" w14:textId="42F338E2" w:rsidR="00580034" w:rsidRDefault="00580034" w:rsidP="00580034">
            <w:pPr>
              <w:pStyle w:val="TableParagraph"/>
              <w:spacing w:line="265" w:lineRule="exact"/>
              <w:ind w:left="102"/>
            </w:pPr>
            <w:r>
              <w:t>Phyllis</w:t>
            </w:r>
            <w:r>
              <w:rPr>
                <w:spacing w:val="-3"/>
              </w:rPr>
              <w:t xml:space="preserve"> </w:t>
            </w:r>
            <w:r>
              <w:t>Olson</w:t>
            </w:r>
          </w:p>
        </w:tc>
        <w:tc>
          <w:tcPr>
            <w:tcW w:w="3029" w:type="dxa"/>
          </w:tcPr>
          <w:p w14:paraId="6B60E6AE" w14:textId="0F72F3C3" w:rsidR="00580034" w:rsidRDefault="00580034" w:rsidP="00580034">
            <w:pPr>
              <w:pStyle w:val="TableParagraph"/>
              <w:spacing w:line="265" w:lineRule="exact"/>
              <w:ind w:left="107"/>
            </w:pPr>
            <w:r>
              <w:t>Bruce Koehn</w:t>
            </w:r>
          </w:p>
        </w:tc>
      </w:tr>
      <w:tr w:rsidR="00FF1865" w14:paraId="70B8E781" w14:textId="77777777" w:rsidTr="009A703D">
        <w:trPr>
          <w:trHeight w:val="442"/>
        </w:trPr>
        <w:tc>
          <w:tcPr>
            <w:tcW w:w="3365" w:type="dxa"/>
            <w:vMerge/>
            <w:tcBorders>
              <w:top w:val="nil"/>
            </w:tcBorders>
          </w:tcPr>
          <w:p w14:paraId="3648852C" w14:textId="77777777" w:rsidR="00FF1865" w:rsidRDefault="00FF1865" w:rsidP="00357892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1729B7E3" w14:textId="3F76AA09" w:rsidR="00FF1865" w:rsidRDefault="00580034" w:rsidP="00357892">
            <w:pPr>
              <w:pStyle w:val="TableParagraph"/>
              <w:spacing w:line="265" w:lineRule="exact"/>
              <w:ind w:left="102"/>
            </w:pPr>
            <w:r>
              <w:t>Dave Putrich</w:t>
            </w:r>
          </w:p>
        </w:tc>
        <w:tc>
          <w:tcPr>
            <w:tcW w:w="3029" w:type="dxa"/>
          </w:tcPr>
          <w:p w14:paraId="36803D35" w14:textId="6578F0D8" w:rsidR="00FF1865" w:rsidRDefault="00BB5E2C" w:rsidP="00357892">
            <w:pPr>
              <w:pStyle w:val="TableParagraph"/>
              <w:spacing w:line="265" w:lineRule="exact"/>
              <w:ind w:left="107"/>
            </w:pPr>
            <w:r>
              <w:t xml:space="preserve">Lekha </w:t>
            </w:r>
            <w:r w:rsidR="00461537">
              <w:t>Pauly</w:t>
            </w:r>
          </w:p>
        </w:tc>
      </w:tr>
      <w:tr w:rsidR="00FF1865" w14:paraId="6388C795" w14:textId="77777777" w:rsidTr="009A703D">
        <w:trPr>
          <w:trHeight w:val="444"/>
        </w:trPr>
        <w:tc>
          <w:tcPr>
            <w:tcW w:w="3365" w:type="dxa"/>
            <w:vMerge/>
            <w:tcBorders>
              <w:top w:val="nil"/>
            </w:tcBorders>
          </w:tcPr>
          <w:p w14:paraId="0096241F" w14:textId="77777777" w:rsidR="00FF1865" w:rsidRDefault="00FF1865" w:rsidP="00357892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1AF46E3D" w14:textId="230813BB" w:rsidR="00FF1865" w:rsidRDefault="00580034" w:rsidP="00357892">
            <w:pPr>
              <w:pStyle w:val="TableParagraph"/>
              <w:spacing w:line="265" w:lineRule="exact"/>
              <w:ind w:left="102"/>
            </w:pPr>
            <w:r>
              <w:t>Tom Payne</w:t>
            </w:r>
          </w:p>
        </w:tc>
        <w:tc>
          <w:tcPr>
            <w:tcW w:w="3029" w:type="dxa"/>
          </w:tcPr>
          <w:p w14:paraId="2E35DDC0" w14:textId="229F3917" w:rsidR="00FF1865" w:rsidRDefault="00580034" w:rsidP="00357892">
            <w:pPr>
              <w:pStyle w:val="TableParagraph"/>
              <w:spacing w:line="265" w:lineRule="exact"/>
              <w:ind w:left="107"/>
            </w:pPr>
            <w:r>
              <w:t>Dan Ward</w:t>
            </w:r>
          </w:p>
        </w:tc>
      </w:tr>
      <w:tr w:rsidR="00FF1865" w14:paraId="602927FC" w14:textId="77777777" w:rsidTr="009A703D">
        <w:trPr>
          <w:trHeight w:val="442"/>
        </w:trPr>
        <w:tc>
          <w:tcPr>
            <w:tcW w:w="3365" w:type="dxa"/>
            <w:vMerge/>
            <w:tcBorders>
              <w:top w:val="nil"/>
            </w:tcBorders>
          </w:tcPr>
          <w:p w14:paraId="115D8380" w14:textId="77777777" w:rsidR="00FF1865" w:rsidRDefault="00FF1865" w:rsidP="00357892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4B8A718F" w14:textId="66F83DEE" w:rsidR="00FF1865" w:rsidRDefault="00580034" w:rsidP="00357892">
            <w:pPr>
              <w:pStyle w:val="TableParagraph"/>
              <w:spacing w:line="265" w:lineRule="exact"/>
              <w:ind w:left="102"/>
            </w:pPr>
            <w:r>
              <w:t>Anita Lang</w:t>
            </w:r>
          </w:p>
        </w:tc>
        <w:tc>
          <w:tcPr>
            <w:tcW w:w="3029" w:type="dxa"/>
          </w:tcPr>
          <w:p w14:paraId="19334D4C" w14:textId="2917B952" w:rsidR="00FF1865" w:rsidRDefault="00580034" w:rsidP="00357892">
            <w:pPr>
              <w:pStyle w:val="TableParagraph"/>
              <w:spacing w:line="265" w:lineRule="exact"/>
              <w:ind w:left="107"/>
            </w:pPr>
            <w:r>
              <w:t>Bill Kozik</w:t>
            </w:r>
          </w:p>
        </w:tc>
      </w:tr>
      <w:tr w:rsidR="006B4BB4" w14:paraId="077FA972" w14:textId="77777777" w:rsidTr="009A703D">
        <w:trPr>
          <w:trHeight w:val="444"/>
        </w:trPr>
        <w:tc>
          <w:tcPr>
            <w:tcW w:w="3365" w:type="dxa"/>
            <w:vMerge/>
            <w:tcBorders>
              <w:top w:val="nil"/>
            </w:tcBorders>
          </w:tcPr>
          <w:p w14:paraId="25EFE469" w14:textId="77777777" w:rsidR="006B4BB4" w:rsidRDefault="006B4BB4" w:rsidP="00357892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7F1A5F44" w14:textId="7041EBC3" w:rsidR="006B4BB4" w:rsidRDefault="00580034" w:rsidP="00357892">
            <w:pPr>
              <w:pStyle w:val="TableParagraph"/>
              <w:spacing w:line="268" w:lineRule="exact"/>
              <w:ind w:left="102"/>
            </w:pPr>
            <w:r>
              <w:t>Marc Nosal</w:t>
            </w:r>
          </w:p>
        </w:tc>
        <w:tc>
          <w:tcPr>
            <w:tcW w:w="3029" w:type="dxa"/>
          </w:tcPr>
          <w:p w14:paraId="31C5ACB7" w14:textId="28D96F1C" w:rsidR="006B4BB4" w:rsidRDefault="000453A4" w:rsidP="00AF1354">
            <w:pPr>
              <w:pStyle w:val="TableParagraph"/>
              <w:spacing w:line="268" w:lineRule="exact"/>
            </w:pPr>
            <w:r>
              <w:t xml:space="preserve"> </w:t>
            </w:r>
            <w:r w:rsidR="00580034">
              <w:t xml:space="preserve"> Liz Mach</w:t>
            </w:r>
          </w:p>
        </w:tc>
      </w:tr>
      <w:tr w:rsidR="00A62821" w14:paraId="3179A323" w14:textId="77777777" w:rsidTr="009A703D">
        <w:trPr>
          <w:trHeight w:val="444"/>
        </w:trPr>
        <w:tc>
          <w:tcPr>
            <w:tcW w:w="3365" w:type="dxa"/>
            <w:vMerge/>
            <w:tcBorders>
              <w:top w:val="nil"/>
            </w:tcBorders>
          </w:tcPr>
          <w:p w14:paraId="47944066" w14:textId="77777777" w:rsidR="00A62821" w:rsidRDefault="00A62821" w:rsidP="00A6282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1D77558F" w14:textId="553CF5E9" w:rsidR="00A62821" w:rsidRDefault="00580034" w:rsidP="00A62821">
            <w:pPr>
              <w:pStyle w:val="TableParagraph"/>
              <w:spacing w:line="265" w:lineRule="exact"/>
              <w:ind w:left="102"/>
            </w:pPr>
            <w:r>
              <w:t>Becky Jensen</w:t>
            </w:r>
          </w:p>
        </w:tc>
        <w:tc>
          <w:tcPr>
            <w:tcW w:w="3029" w:type="dxa"/>
          </w:tcPr>
          <w:p w14:paraId="061A13E3" w14:textId="38885F76" w:rsidR="00A62821" w:rsidRDefault="00580034" w:rsidP="00580034">
            <w:pPr>
              <w:pStyle w:val="TableParagraph"/>
              <w:spacing w:line="265" w:lineRule="exact"/>
            </w:pPr>
            <w:r>
              <w:t xml:space="preserve">  Patti Christensen</w:t>
            </w:r>
          </w:p>
        </w:tc>
      </w:tr>
      <w:tr w:rsidR="00A62821" w14:paraId="5561251D" w14:textId="77777777" w:rsidTr="009A703D">
        <w:trPr>
          <w:trHeight w:val="444"/>
        </w:trPr>
        <w:tc>
          <w:tcPr>
            <w:tcW w:w="3365" w:type="dxa"/>
            <w:vMerge/>
            <w:tcBorders>
              <w:top w:val="nil"/>
            </w:tcBorders>
          </w:tcPr>
          <w:p w14:paraId="22744DFC" w14:textId="77777777" w:rsidR="00A62821" w:rsidRDefault="00A62821" w:rsidP="00A6282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62E06EF9" w14:textId="2E23A764" w:rsidR="00A62821" w:rsidRDefault="00580034" w:rsidP="00A62821">
            <w:pPr>
              <w:pStyle w:val="TableParagraph"/>
              <w:spacing w:line="265" w:lineRule="exact"/>
              <w:ind w:left="102"/>
            </w:pPr>
            <w:r>
              <w:t>Beth Neubrech</w:t>
            </w:r>
          </w:p>
        </w:tc>
        <w:tc>
          <w:tcPr>
            <w:tcW w:w="3029" w:type="dxa"/>
          </w:tcPr>
          <w:p w14:paraId="570E29A9" w14:textId="793DFEFE" w:rsidR="00A62821" w:rsidRDefault="00A62821" w:rsidP="00A62821">
            <w:pPr>
              <w:pStyle w:val="TableParagraph"/>
              <w:spacing w:line="265" w:lineRule="exact"/>
              <w:ind w:left="107"/>
            </w:pPr>
          </w:p>
        </w:tc>
      </w:tr>
      <w:tr w:rsidR="00A62821" w14:paraId="6EBE56AB" w14:textId="77777777" w:rsidTr="009A703D">
        <w:trPr>
          <w:trHeight w:val="442"/>
        </w:trPr>
        <w:tc>
          <w:tcPr>
            <w:tcW w:w="3365" w:type="dxa"/>
          </w:tcPr>
          <w:p w14:paraId="0AD9B8E2" w14:textId="77777777" w:rsidR="00A62821" w:rsidRDefault="00A62821" w:rsidP="00A62821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</w:rPr>
              <w:t>Absent:</w:t>
            </w:r>
          </w:p>
        </w:tc>
        <w:tc>
          <w:tcPr>
            <w:tcW w:w="3686" w:type="dxa"/>
          </w:tcPr>
          <w:p w14:paraId="5D96666E" w14:textId="4665F8EE" w:rsidR="00A62821" w:rsidRDefault="00A62821" w:rsidP="00A62821">
            <w:pPr>
              <w:pStyle w:val="TableParagraph"/>
              <w:spacing w:line="265" w:lineRule="exact"/>
              <w:ind w:left="102"/>
            </w:pPr>
          </w:p>
        </w:tc>
        <w:tc>
          <w:tcPr>
            <w:tcW w:w="3029" w:type="dxa"/>
          </w:tcPr>
          <w:p w14:paraId="6DE469DE" w14:textId="45C2C448" w:rsidR="00A62821" w:rsidRDefault="00A62821" w:rsidP="00A62821">
            <w:pPr>
              <w:pStyle w:val="TableParagraph"/>
              <w:spacing w:line="265" w:lineRule="exact"/>
              <w:ind w:left="107"/>
            </w:pPr>
          </w:p>
        </w:tc>
      </w:tr>
      <w:tr w:rsidR="00A62821" w14:paraId="0F5ACB4F" w14:textId="77777777" w:rsidTr="009A703D">
        <w:trPr>
          <w:trHeight w:val="442"/>
        </w:trPr>
        <w:tc>
          <w:tcPr>
            <w:tcW w:w="3365" w:type="dxa"/>
          </w:tcPr>
          <w:p w14:paraId="170FC30D" w14:textId="77777777" w:rsidR="00A62821" w:rsidRDefault="00A62821" w:rsidP="00A62821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</w:rPr>
              <w:t>Guest:</w:t>
            </w:r>
          </w:p>
        </w:tc>
        <w:tc>
          <w:tcPr>
            <w:tcW w:w="3686" w:type="dxa"/>
          </w:tcPr>
          <w:p w14:paraId="52BA96F9" w14:textId="510B9E3F" w:rsidR="00A62821" w:rsidRDefault="00A62821" w:rsidP="00A62821">
            <w:pPr>
              <w:pStyle w:val="TableParagraph"/>
              <w:spacing w:line="265" w:lineRule="exact"/>
              <w:ind w:left="102"/>
            </w:pPr>
          </w:p>
        </w:tc>
        <w:tc>
          <w:tcPr>
            <w:tcW w:w="3029" w:type="dxa"/>
          </w:tcPr>
          <w:p w14:paraId="5B3EB2B6" w14:textId="77777777" w:rsidR="00A62821" w:rsidRDefault="00A62821" w:rsidP="00A62821">
            <w:pPr>
              <w:pStyle w:val="TableParagraph"/>
              <w:spacing w:line="265" w:lineRule="exact"/>
              <w:ind w:left="107"/>
            </w:pPr>
          </w:p>
        </w:tc>
      </w:tr>
    </w:tbl>
    <w:p w14:paraId="1FB84105" w14:textId="77777777" w:rsidR="00B90434" w:rsidRDefault="00B90434" w:rsidP="004C125A">
      <w:pPr>
        <w:tabs>
          <w:tab w:val="left" w:pos="2970"/>
        </w:tabs>
        <w:spacing w:before="142" w:line="384" w:lineRule="auto"/>
        <w:ind w:right="-180"/>
        <w:rPr>
          <w:b/>
        </w:rPr>
      </w:pPr>
    </w:p>
    <w:p w14:paraId="22F57145" w14:textId="62D76FF6" w:rsidR="00FF1865" w:rsidRDefault="00FF1865" w:rsidP="004C125A">
      <w:pPr>
        <w:tabs>
          <w:tab w:val="left" w:pos="2970"/>
        </w:tabs>
        <w:spacing w:before="142" w:line="384" w:lineRule="auto"/>
        <w:ind w:right="-180"/>
        <w:rPr>
          <w:spacing w:val="-47"/>
        </w:rPr>
      </w:pPr>
      <w:r>
        <w:rPr>
          <w:b/>
        </w:rPr>
        <w:t>Call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Order:</w:t>
      </w:r>
      <w:r>
        <w:rPr>
          <w:b/>
        </w:rPr>
        <w:tab/>
      </w:r>
      <w:r w:rsidR="00FB6239">
        <w:t>Meeting called to order at 5:</w:t>
      </w:r>
      <w:r w:rsidR="00822B10">
        <w:t>30</w:t>
      </w:r>
      <w:r w:rsidR="00A74CE1">
        <w:t xml:space="preserve"> </w:t>
      </w:r>
      <w:r>
        <w:t xml:space="preserve">pm by Phyllis </w:t>
      </w:r>
      <w:r w:rsidR="00580034">
        <w:t>Olson</w:t>
      </w:r>
      <w:r>
        <w:rPr>
          <w:spacing w:val="-47"/>
        </w:rPr>
        <w:t xml:space="preserve"> </w:t>
      </w:r>
    </w:p>
    <w:p w14:paraId="3D073909" w14:textId="6E6A7ACC" w:rsidR="00FF1865" w:rsidRDefault="00FF1865" w:rsidP="004C125A">
      <w:pPr>
        <w:tabs>
          <w:tab w:val="left" w:pos="2970"/>
        </w:tabs>
        <w:ind w:right="2808"/>
        <w:rPr>
          <w:bCs/>
        </w:rPr>
      </w:pPr>
      <w:r>
        <w:rPr>
          <w:b/>
        </w:rPr>
        <w:t xml:space="preserve">Prayer: </w:t>
      </w:r>
      <w:r>
        <w:rPr>
          <w:b/>
        </w:rPr>
        <w:tab/>
      </w:r>
      <w:r w:rsidR="00580034">
        <w:rPr>
          <w:bCs/>
        </w:rPr>
        <w:t>Michelle Fox</w:t>
      </w:r>
    </w:p>
    <w:p w14:paraId="495FD250" w14:textId="77777777" w:rsidR="00580034" w:rsidRDefault="00580034" w:rsidP="009A703D">
      <w:pPr>
        <w:tabs>
          <w:tab w:val="left" w:pos="3800"/>
        </w:tabs>
        <w:ind w:right="2808"/>
        <w:rPr>
          <w:bCs/>
        </w:rPr>
      </w:pPr>
    </w:p>
    <w:p w14:paraId="5C39447A" w14:textId="77777777" w:rsidR="00B90434" w:rsidRDefault="00B90434" w:rsidP="009A703D">
      <w:pPr>
        <w:tabs>
          <w:tab w:val="left" w:pos="3800"/>
        </w:tabs>
        <w:ind w:right="2808"/>
        <w:rPr>
          <w:bCs/>
        </w:rPr>
      </w:pPr>
    </w:p>
    <w:p w14:paraId="2D47582F" w14:textId="5E9D4EBB" w:rsidR="00580034" w:rsidRPr="004553D0" w:rsidRDefault="00093158" w:rsidP="00580034">
      <w:pPr>
        <w:pStyle w:val="ListParagraph"/>
        <w:numPr>
          <w:ilvl w:val="0"/>
          <w:numId w:val="16"/>
        </w:numPr>
        <w:tabs>
          <w:tab w:val="left" w:pos="3800"/>
        </w:tabs>
        <w:ind w:left="360" w:right="2808"/>
        <w:rPr>
          <w:b/>
        </w:rPr>
      </w:pPr>
      <w:r>
        <w:rPr>
          <w:b/>
        </w:rPr>
        <w:t>Introduction to Tom Payne,</w:t>
      </w:r>
      <w:r w:rsidR="00580034" w:rsidRPr="004553D0">
        <w:rPr>
          <w:b/>
        </w:rPr>
        <w:t xml:space="preserve"> </w:t>
      </w:r>
      <w:r w:rsidR="002E5564" w:rsidRPr="004553D0">
        <w:rPr>
          <w:b/>
        </w:rPr>
        <w:t>new Member at Large</w:t>
      </w:r>
    </w:p>
    <w:p w14:paraId="4AF09FEA" w14:textId="53E2321A" w:rsidR="00976831" w:rsidRDefault="00976831" w:rsidP="00976831">
      <w:pPr>
        <w:tabs>
          <w:tab w:val="left" w:pos="3800"/>
        </w:tabs>
        <w:ind w:left="360" w:right="2808"/>
        <w:rPr>
          <w:bCs/>
        </w:rPr>
      </w:pPr>
      <w:r>
        <w:rPr>
          <w:bCs/>
        </w:rPr>
        <w:t>Phyllis Olson</w:t>
      </w:r>
    </w:p>
    <w:p w14:paraId="62657950" w14:textId="77777777" w:rsidR="00976831" w:rsidRDefault="00976831" w:rsidP="00976831">
      <w:pPr>
        <w:tabs>
          <w:tab w:val="left" w:pos="3800"/>
        </w:tabs>
        <w:ind w:left="360" w:right="2808"/>
        <w:rPr>
          <w:bCs/>
        </w:rPr>
      </w:pPr>
    </w:p>
    <w:p w14:paraId="19BD2345" w14:textId="0A3F8E96" w:rsidR="00976831" w:rsidRDefault="00976831" w:rsidP="00976831">
      <w:pPr>
        <w:tabs>
          <w:tab w:val="left" w:pos="3800"/>
        </w:tabs>
        <w:ind w:left="360" w:right="-270"/>
        <w:rPr>
          <w:bCs/>
        </w:rPr>
      </w:pPr>
      <w:r>
        <w:rPr>
          <w:bCs/>
        </w:rPr>
        <w:t>Tom and wife have been members of Pax Christi for about 12 years.  They have 3 grown children, and their 4</w:t>
      </w:r>
      <w:r w:rsidRPr="00976831">
        <w:rPr>
          <w:bCs/>
          <w:vertAlign w:val="superscript"/>
        </w:rPr>
        <w:t>th</w:t>
      </w:r>
      <w:r>
        <w:rPr>
          <w:bCs/>
        </w:rPr>
        <w:t xml:space="preserve"> child is in high school.  Tom has been on several councils and is an active volunteer in several ministries, including serving as a Catechist for Faith Formation this year.</w:t>
      </w:r>
    </w:p>
    <w:p w14:paraId="2FF24999" w14:textId="77777777" w:rsidR="00976831" w:rsidRDefault="00976831" w:rsidP="00976831">
      <w:pPr>
        <w:tabs>
          <w:tab w:val="left" w:pos="3800"/>
        </w:tabs>
        <w:ind w:left="360" w:right="-270"/>
        <w:rPr>
          <w:bCs/>
        </w:rPr>
      </w:pPr>
    </w:p>
    <w:p w14:paraId="1C04ED8A" w14:textId="77777777" w:rsidR="00B90434" w:rsidRDefault="00B90434" w:rsidP="00976831">
      <w:pPr>
        <w:tabs>
          <w:tab w:val="left" w:pos="3800"/>
        </w:tabs>
        <w:ind w:left="360" w:right="-270"/>
        <w:rPr>
          <w:bCs/>
        </w:rPr>
      </w:pPr>
    </w:p>
    <w:p w14:paraId="04198C38" w14:textId="77777777" w:rsidR="00B90434" w:rsidRDefault="00B90434" w:rsidP="00976831">
      <w:pPr>
        <w:tabs>
          <w:tab w:val="left" w:pos="3800"/>
        </w:tabs>
        <w:ind w:left="360" w:right="-270"/>
        <w:rPr>
          <w:bCs/>
        </w:rPr>
      </w:pPr>
    </w:p>
    <w:p w14:paraId="5907EE05" w14:textId="77777777" w:rsidR="00B90434" w:rsidRDefault="00B90434" w:rsidP="00976831">
      <w:pPr>
        <w:tabs>
          <w:tab w:val="left" w:pos="3800"/>
        </w:tabs>
        <w:ind w:left="360" w:right="-270"/>
        <w:rPr>
          <w:bCs/>
        </w:rPr>
      </w:pPr>
    </w:p>
    <w:p w14:paraId="3F120796" w14:textId="6BE0379A" w:rsidR="00976831" w:rsidRPr="004553D0" w:rsidRDefault="00976831" w:rsidP="00976831">
      <w:pPr>
        <w:pStyle w:val="ListParagraph"/>
        <w:numPr>
          <w:ilvl w:val="0"/>
          <w:numId w:val="16"/>
        </w:numPr>
        <w:tabs>
          <w:tab w:val="left" w:pos="3800"/>
        </w:tabs>
        <w:ind w:left="360" w:right="-270"/>
        <w:rPr>
          <w:b/>
        </w:rPr>
      </w:pPr>
      <w:r w:rsidRPr="004553D0">
        <w:rPr>
          <w:b/>
        </w:rPr>
        <w:lastRenderedPageBreak/>
        <w:t>Nomination of the next Community Council Chair</w:t>
      </w:r>
    </w:p>
    <w:p w14:paraId="16F714B0" w14:textId="27A8E4F1" w:rsidR="00976831" w:rsidRDefault="00976831" w:rsidP="00976831">
      <w:pPr>
        <w:tabs>
          <w:tab w:val="left" w:pos="3800"/>
        </w:tabs>
        <w:ind w:left="360" w:right="-270"/>
        <w:rPr>
          <w:bCs/>
        </w:rPr>
      </w:pPr>
      <w:r>
        <w:rPr>
          <w:bCs/>
        </w:rPr>
        <w:t>Bruce Koehn</w:t>
      </w:r>
    </w:p>
    <w:p w14:paraId="1C3B52B4" w14:textId="77777777" w:rsidR="00976831" w:rsidRDefault="00976831" w:rsidP="00976831">
      <w:pPr>
        <w:tabs>
          <w:tab w:val="left" w:pos="3800"/>
        </w:tabs>
        <w:ind w:left="360" w:right="-270"/>
        <w:rPr>
          <w:bCs/>
        </w:rPr>
      </w:pPr>
    </w:p>
    <w:p w14:paraId="010ECAE2" w14:textId="762F7992" w:rsidR="00976831" w:rsidRDefault="00976831" w:rsidP="00976831">
      <w:pPr>
        <w:tabs>
          <w:tab w:val="left" w:pos="3800"/>
        </w:tabs>
        <w:ind w:left="360" w:right="-270"/>
        <w:rPr>
          <w:bCs/>
        </w:rPr>
      </w:pPr>
      <w:r>
        <w:rPr>
          <w:bCs/>
        </w:rPr>
        <w:t>Position is a one-year term with the opportunity to be eligible for a second and/or third term.</w:t>
      </w:r>
      <w:r w:rsidR="00B8727E">
        <w:rPr>
          <w:bCs/>
        </w:rPr>
        <w:t xml:space="preserve"> Communication was sent out to the existing Community Council asking for nominations to be sent to </w:t>
      </w:r>
      <w:r w:rsidR="00093158">
        <w:rPr>
          <w:bCs/>
        </w:rPr>
        <w:t xml:space="preserve">Phyllis Olson.  </w:t>
      </w:r>
      <w:r w:rsidR="00B8727E">
        <w:rPr>
          <w:bCs/>
        </w:rPr>
        <w:t>Dave Putrich</w:t>
      </w:r>
      <w:r w:rsidR="00093158">
        <w:rPr>
          <w:bCs/>
        </w:rPr>
        <w:t xml:space="preserve"> was nominated.</w:t>
      </w:r>
    </w:p>
    <w:p w14:paraId="1C6018DF" w14:textId="77777777" w:rsidR="00B8727E" w:rsidRDefault="00B8727E" w:rsidP="00976831">
      <w:pPr>
        <w:tabs>
          <w:tab w:val="left" w:pos="3800"/>
        </w:tabs>
        <w:ind w:left="360" w:right="-270"/>
        <w:rPr>
          <w:bCs/>
        </w:rPr>
      </w:pPr>
    </w:p>
    <w:p w14:paraId="74D2A754" w14:textId="1388D106" w:rsidR="00B8727E" w:rsidRDefault="00B8727E" w:rsidP="00976831">
      <w:pPr>
        <w:tabs>
          <w:tab w:val="left" w:pos="3800"/>
        </w:tabs>
        <w:ind w:left="360" w:right="-270"/>
        <w:rPr>
          <w:bCs/>
        </w:rPr>
      </w:pPr>
      <w:r>
        <w:rPr>
          <w:bCs/>
        </w:rPr>
        <w:t>Dave Putrich, Member at La</w:t>
      </w:r>
      <w:r w:rsidR="00093158">
        <w:rPr>
          <w:bCs/>
        </w:rPr>
        <w:t xml:space="preserve">rge was introduced to the group. </w:t>
      </w:r>
      <w:r w:rsidR="00685A29">
        <w:rPr>
          <w:bCs/>
        </w:rPr>
        <w:t xml:space="preserve">Dave and wife Jeannette </w:t>
      </w:r>
      <w:r w:rsidR="00093158">
        <w:rPr>
          <w:bCs/>
        </w:rPr>
        <w:t>have been members for 11 years.</w:t>
      </w:r>
      <w:r w:rsidR="00685A29">
        <w:rPr>
          <w:bCs/>
        </w:rPr>
        <w:t xml:space="preserve"> </w:t>
      </w:r>
      <w:r w:rsidR="00093158">
        <w:rPr>
          <w:bCs/>
        </w:rPr>
        <w:t xml:space="preserve"> Dave is i</w:t>
      </w:r>
      <w:r w:rsidR="00685A29">
        <w:rPr>
          <w:bCs/>
        </w:rPr>
        <w:t>n his second</w:t>
      </w:r>
      <w:r w:rsidR="00093158">
        <w:rPr>
          <w:bCs/>
        </w:rPr>
        <w:t xml:space="preserve"> year as </w:t>
      </w:r>
      <w:r w:rsidR="00685A29">
        <w:rPr>
          <w:bCs/>
        </w:rPr>
        <w:t>Co</w:t>
      </w:r>
      <w:r w:rsidR="00093158">
        <w:rPr>
          <w:bCs/>
        </w:rPr>
        <w:t>mmunity Council Member at Large and previously</w:t>
      </w:r>
      <w:r w:rsidR="00685A29">
        <w:rPr>
          <w:bCs/>
        </w:rPr>
        <w:t xml:space="preserve"> on the Lay Leadership Development and Engagement Council </w:t>
      </w:r>
      <w:r w:rsidR="004553D0">
        <w:rPr>
          <w:bCs/>
        </w:rPr>
        <w:t xml:space="preserve">(LLDE) </w:t>
      </w:r>
      <w:r w:rsidR="00093158">
        <w:rPr>
          <w:bCs/>
        </w:rPr>
        <w:t>as</w:t>
      </w:r>
      <w:r w:rsidR="00685A29">
        <w:rPr>
          <w:bCs/>
        </w:rPr>
        <w:t xml:space="preserve"> Co-Chair.  Very active in the parish and was part of the small group that worked on prepari</w:t>
      </w:r>
      <w:r w:rsidR="00093158">
        <w:rPr>
          <w:bCs/>
        </w:rPr>
        <w:t xml:space="preserve">ng, executing, and </w:t>
      </w:r>
      <w:r w:rsidR="00685A29">
        <w:rPr>
          <w:bCs/>
        </w:rPr>
        <w:t>collec</w:t>
      </w:r>
      <w:r w:rsidR="00093158">
        <w:rPr>
          <w:bCs/>
        </w:rPr>
        <w:t>tion of the 2023 Parish Survey.</w:t>
      </w:r>
      <w:r w:rsidR="00685A29">
        <w:rPr>
          <w:bCs/>
        </w:rPr>
        <w:t xml:space="preserve"> These results will be presented after the Leadership dinner this evening.  Peek </w:t>
      </w:r>
      <w:r w:rsidR="00093158">
        <w:rPr>
          <w:bCs/>
        </w:rPr>
        <w:t>preview shows that Pax Christi’s</w:t>
      </w:r>
      <w:r w:rsidR="00685A29">
        <w:rPr>
          <w:bCs/>
        </w:rPr>
        <w:t xml:space="preserve"> strongest quality is Hospitality.  Dave is looking forward to creating the Ne</w:t>
      </w:r>
      <w:r w:rsidR="00093158">
        <w:rPr>
          <w:bCs/>
        </w:rPr>
        <w:t>w Normal and building community</w:t>
      </w:r>
      <w:r w:rsidR="00685A29">
        <w:rPr>
          <w:bCs/>
        </w:rPr>
        <w:t>.</w:t>
      </w:r>
    </w:p>
    <w:p w14:paraId="755B8181" w14:textId="77777777" w:rsidR="004553D0" w:rsidRDefault="004553D0" w:rsidP="00976831">
      <w:pPr>
        <w:tabs>
          <w:tab w:val="left" w:pos="3800"/>
        </w:tabs>
        <w:ind w:left="360" w:right="-270"/>
        <w:rPr>
          <w:bCs/>
        </w:rPr>
      </w:pPr>
    </w:p>
    <w:p w14:paraId="32E95A4A" w14:textId="77022C86" w:rsidR="004553D0" w:rsidRDefault="004553D0" w:rsidP="00976831">
      <w:pPr>
        <w:tabs>
          <w:tab w:val="left" w:pos="3800"/>
        </w:tabs>
        <w:ind w:left="360" w:right="-270"/>
        <w:rPr>
          <w:bCs/>
        </w:rPr>
      </w:pPr>
      <w:r>
        <w:rPr>
          <w:bCs/>
        </w:rPr>
        <w:t>All members of the Community Council voted Dave Putrich the Community Council Chair. Congratulations Dave!</w:t>
      </w:r>
    </w:p>
    <w:p w14:paraId="3FB19089" w14:textId="77777777" w:rsidR="004553D0" w:rsidRDefault="004553D0" w:rsidP="00976831">
      <w:pPr>
        <w:tabs>
          <w:tab w:val="left" w:pos="3800"/>
        </w:tabs>
        <w:ind w:left="360" w:right="-270"/>
        <w:rPr>
          <w:bCs/>
        </w:rPr>
      </w:pPr>
    </w:p>
    <w:p w14:paraId="20431E1E" w14:textId="77777777" w:rsidR="00B90434" w:rsidRDefault="00B90434" w:rsidP="00976831">
      <w:pPr>
        <w:tabs>
          <w:tab w:val="left" w:pos="3800"/>
        </w:tabs>
        <w:ind w:left="360" w:right="-270"/>
        <w:rPr>
          <w:bCs/>
        </w:rPr>
      </w:pPr>
    </w:p>
    <w:p w14:paraId="71E93BEC" w14:textId="498DED95" w:rsidR="004553D0" w:rsidRPr="005035FE" w:rsidRDefault="004553D0" w:rsidP="004553D0">
      <w:pPr>
        <w:pStyle w:val="ListParagraph"/>
        <w:numPr>
          <w:ilvl w:val="0"/>
          <w:numId w:val="16"/>
        </w:numPr>
        <w:tabs>
          <w:tab w:val="left" w:pos="3800"/>
        </w:tabs>
        <w:ind w:left="360" w:right="-270"/>
        <w:rPr>
          <w:b/>
        </w:rPr>
      </w:pPr>
      <w:r w:rsidRPr="005035FE">
        <w:rPr>
          <w:b/>
        </w:rPr>
        <w:t>LLDE Recommendation for Changes in Council Term</w:t>
      </w:r>
    </w:p>
    <w:p w14:paraId="0C17DDDF" w14:textId="50140230" w:rsidR="004553D0" w:rsidRDefault="004553D0" w:rsidP="004553D0">
      <w:pPr>
        <w:tabs>
          <w:tab w:val="left" w:pos="3800"/>
        </w:tabs>
        <w:ind w:left="360" w:right="-270"/>
        <w:rPr>
          <w:bCs/>
        </w:rPr>
      </w:pPr>
      <w:r>
        <w:rPr>
          <w:bCs/>
        </w:rPr>
        <w:t>Becky Jensen, Chair of LLDE</w:t>
      </w:r>
    </w:p>
    <w:p w14:paraId="6B68726B" w14:textId="77777777" w:rsidR="004553D0" w:rsidRDefault="004553D0" w:rsidP="004553D0">
      <w:pPr>
        <w:tabs>
          <w:tab w:val="left" w:pos="3800"/>
        </w:tabs>
        <w:ind w:left="360" w:right="-270"/>
        <w:rPr>
          <w:bCs/>
        </w:rPr>
      </w:pPr>
    </w:p>
    <w:p w14:paraId="40998E9E" w14:textId="4C953B3A" w:rsidR="004553D0" w:rsidRDefault="004553D0" w:rsidP="004553D0">
      <w:pPr>
        <w:tabs>
          <w:tab w:val="left" w:pos="3800"/>
        </w:tabs>
        <w:ind w:left="360" w:right="-270"/>
        <w:rPr>
          <w:bCs/>
        </w:rPr>
      </w:pPr>
      <w:r>
        <w:rPr>
          <w:bCs/>
        </w:rPr>
        <w:t>The LLDE Council heard feed</w:t>
      </w:r>
      <w:r w:rsidR="00357892">
        <w:rPr>
          <w:bCs/>
        </w:rPr>
        <w:t>back from those discerning about difficulties faced</w:t>
      </w:r>
      <w:r>
        <w:rPr>
          <w:bCs/>
        </w:rPr>
        <w:t xml:space="preserve"> when making the decision to take on a 3-year commitment. With that</w:t>
      </w:r>
      <w:r w:rsidR="00357892">
        <w:rPr>
          <w:bCs/>
        </w:rPr>
        <w:t>,</w:t>
      </w:r>
      <w:r>
        <w:rPr>
          <w:bCs/>
        </w:rPr>
        <w:t xml:space="preserve"> the LLDE Council </w:t>
      </w:r>
      <w:r w:rsidR="00357892">
        <w:rPr>
          <w:bCs/>
        </w:rPr>
        <w:t>recommends the following</w:t>
      </w:r>
      <w:r>
        <w:rPr>
          <w:bCs/>
        </w:rPr>
        <w:t>:</w:t>
      </w:r>
    </w:p>
    <w:p w14:paraId="4C8A6A84" w14:textId="77777777" w:rsidR="004553D0" w:rsidRDefault="004553D0" w:rsidP="004553D0">
      <w:pPr>
        <w:tabs>
          <w:tab w:val="left" w:pos="3800"/>
        </w:tabs>
        <w:ind w:left="360" w:right="-270"/>
        <w:rPr>
          <w:bCs/>
        </w:rPr>
      </w:pPr>
    </w:p>
    <w:p w14:paraId="2B59C5C0" w14:textId="24EE1C67" w:rsidR="004553D0" w:rsidRDefault="00357892" w:rsidP="004553D0">
      <w:pPr>
        <w:pStyle w:val="ListParagraph"/>
        <w:numPr>
          <w:ilvl w:val="0"/>
          <w:numId w:val="18"/>
        </w:numPr>
        <w:tabs>
          <w:tab w:val="left" w:pos="3800"/>
        </w:tabs>
        <w:ind w:left="990" w:right="-270"/>
        <w:rPr>
          <w:b/>
        </w:rPr>
      </w:pPr>
      <w:r>
        <w:rPr>
          <w:b/>
        </w:rPr>
        <w:t xml:space="preserve">Change </w:t>
      </w:r>
      <w:r w:rsidR="004553D0" w:rsidRPr="005B380E">
        <w:rPr>
          <w:b/>
        </w:rPr>
        <w:t>length of the term to 2-years with the option of staying on for a 3</w:t>
      </w:r>
      <w:r w:rsidR="004553D0" w:rsidRPr="005B380E">
        <w:rPr>
          <w:b/>
          <w:vertAlign w:val="superscript"/>
        </w:rPr>
        <w:t>rd</w:t>
      </w:r>
      <w:r w:rsidR="004553D0" w:rsidRPr="005B380E">
        <w:rPr>
          <w:b/>
        </w:rPr>
        <w:t xml:space="preserve"> year.</w:t>
      </w:r>
    </w:p>
    <w:p w14:paraId="5DC451E4" w14:textId="77777777" w:rsidR="00357892" w:rsidRPr="00357892" w:rsidRDefault="00357892" w:rsidP="00357892">
      <w:pPr>
        <w:tabs>
          <w:tab w:val="left" w:pos="3800"/>
        </w:tabs>
        <w:ind w:left="630" w:right="-270"/>
        <w:rPr>
          <w:b/>
        </w:rPr>
      </w:pPr>
    </w:p>
    <w:p w14:paraId="05481295" w14:textId="64595AAF" w:rsidR="004553D0" w:rsidRDefault="00357892" w:rsidP="004553D0">
      <w:pPr>
        <w:pStyle w:val="ListParagraph"/>
        <w:numPr>
          <w:ilvl w:val="0"/>
          <w:numId w:val="18"/>
        </w:numPr>
        <w:tabs>
          <w:tab w:val="left" w:pos="3800"/>
        </w:tabs>
        <w:ind w:left="990" w:right="-270"/>
        <w:rPr>
          <w:bCs/>
        </w:rPr>
      </w:pPr>
      <w:r>
        <w:rPr>
          <w:b/>
        </w:rPr>
        <w:t>Currently, councils take</w:t>
      </w:r>
      <w:r w:rsidR="004553D0" w:rsidRPr="005B380E">
        <w:rPr>
          <w:b/>
        </w:rPr>
        <w:t xml:space="preserve"> the month of July off from council meetings. LLDE </w:t>
      </w:r>
      <w:r>
        <w:rPr>
          <w:b/>
        </w:rPr>
        <w:t>recommends a two-month break during</w:t>
      </w:r>
      <w:r w:rsidR="005035FE" w:rsidRPr="005B380E">
        <w:rPr>
          <w:b/>
        </w:rPr>
        <w:t xml:space="preserve"> July and August.  </w:t>
      </w:r>
      <w:r w:rsidR="005035FE">
        <w:rPr>
          <w:bCs/>
        </w:rPr>
        <w:t>LLDE understands that th</w:t>
      </w:r>
      <w:r>
        <w:rPr>
          <w:bCs/>
        </w:rPr>
        <w:t xml:space="preserve">is won’t work for every council </w:t>
      </w:r>
      <w:r w:rsidR="005035FE">
        <w:rPr>
          <w:bCs/>
        </w:rPr>
        <w:t>as there are Financial Rep</w:t>
      </w:r>
      <w:r>
        <w:rPr>
          <w:bCs/>
        </w:rPr>
        <w:t xml:space="preserve">orts </w:t>
      </w:r>
      <w:r w:rsidR="005035FE">
        <w:rPr>
          <w:bCs/>
        </w:rPr>
        <w:t>due</w:t>
      </w:r>
      <w:r>
        <w:rPr>
          <w:bCs/>
        </w:rPr>
        <w:t xml:space="preserve">, etc. </w:t>
      </w:r>
    </w:p>
    <w:p w14:paraId="0071D481" w14:textId="0DE2635F" w:rsidR="005035FE" w:rsidRDefault="005035FE" w:rsidP="005035FE">
      <w:pPr>
        <w:tabs>
          <w:tab w:val="left" w:pos="3800"/>
        </w:tabs>
        <w:ind w:left="360" w:right="-270" w:hanging="360"/>
        <w:rPr>
          <w:bCs/>
        </w:rPr>
      </w:pPr>
      <w:r>
        <w:rPr>
          <w:bCs/>
        </w:rPr>
        <w:tab/>
      </w:r>
    </w:p>
    <w:p w14:paraId="5BD0581F" w14:textId="249ED798" w:rsidR="005035FE" w:rsidRDefault="00357892" w:rsidP="005035FE">
      <w:pPr>
        <w:tabs>
          <w:tab w:val="left" w:pos="3800"/>
        </w:tabs>
        <w:ind w:left="360" w:right="-270" w:hanging="360"/>
        <w:rPr>
          <w:bCs/>
        </w:rPr>
      </w:pPr>
      <w:r>
        <w:rPr>
          <w:bCs/>
        </w:rPr>
        <w:tab/>
        <w:t>Feedback</w:t>
      </w:r>
      <w:r w:rsidR="005035FE">
        <w:rPr>
          <w:bCs/>
        </w:rPr>
        <w:t xml:space="preserve"> prov</w:t>
      </w:r>
      <w:r>
        <w:rPr>
          <w:bCs/>
        </w:rPr>
        <w:t xml:space="preserve">ided is available for viewing. </w:t>
      </w:r>
      <w:r w:rsidR="001C07A8">
        <w:rPr>
          <w:bCs/>
        </w:rPr>
        <w:t>N</w:t>
      </w:r>
      <w:r w:rsidR="005035FE">
        <w:rPr>
          <w:bCs/>
        </w:rPr>
        <w:t>otes are posted in the Lay L</w:t>
      </w:r>
      <w:r>
        <w:rPr>
          <w:bCs/>
        </w:rPr>
        <w:t>eader Toolbox</w:t>
      </w:r>
      <w:r w:rsidR="005035FE">
        <w:rPr>
          <w:bCs/>
        </w:rPr>
        <w:t>.</w:t>
      </w:r>
    </w:p>
    <w:p w14:paraId="4978CE76" w14:textId="77777777" w:rsidR="005035FE" w:rsidRDefault="005035FE" w:rsidP="005035FE">
      <w:pPr>
        <w:tabs>
          <w:tab w:val="left" w:pos="3800"/>
        </w:tabs>
        <w:ind w:left="360" w:right="-270" w:hanging="360"/>
        <w:rPr>
          <w:bCs/>
        </w:rPr>
      </w:pPr>
    </w:p>
    <w:p w14:paraId="11CBFB7F" w14:textId="2746FB8B" w:rsidR="005035FE" w:rsidRDefault="005035FE" w:rsidP="005035FE">
      <w:pPr>
        <w:tabs>
          <w:tab w:val="left" w:pos="3800"/>
        </w:tabs>
        <w:ind w:left="360" w:right="-270" w:hanging="360"/>
        <w:rPr>
          <w:bCs/>
        </w:rPr>
      </w:pPr>
      <w:r>
        <w:rPr>
          <w:bCs/>
        </w:rPr>
        <w:tab/>
        <w:t>Next month</w:t>
      </w:r>
      <w:r w:rsidR="00357892">
        <w:rPr>
          <w:bCs/>
        </w:rPr>
        <w:t>, the Community C</w:t>
      </w:r>
      <w:r>
        <w:rPr>
          <w:bCs/>
        </w:rPr>
        <w:t>ouncil wi</w:t>
      </w:r>
      <w:r w:rsidR="00357892">
        <w:rPr>
          <w:bCs/>
        </w:rPr>
        <w:t>ll review these recommendations</w:t>
      </w:r>
      <w:r>
        <w:rPr>
          <w:bCs/>
        </w:rPr>
        <w:t>.</w:t>
      </w:r>
    </w:p>
    <w:p w14:paraId="6206B295" w14:textId="77777777" w:rsidR="005035FE" w:rsidRDefault="005035FE" w:rsidP="005035FE">
      <w:pPr>
        <w:tabs>
          <w:tab w:val="left" w:pos="3800"/>
        </w:tabs>
        <w:ind w:left="360" w:right="-270" w:hanging="360"/>
        <w:rPr>
          <w:bCs/>
        </w:rPr>
      </w:pPr>
    </w:p>
    <w:p w14:paraId="49E738BE" w14:textId="77777777" w:rsidR="00B90434" w:rsidRDefault="00B90434" w:rsidP="005035FE">
      <w:pPr>
        <w:tabs>
          <w:tab w:val="left" w:pos="3800"/>
        </w:tabs>
        <w:ind w:left="360" w:right="-270" w:hanging="360"/>
        <w:rPr>
          <w:bCs/>
        </w:rPr>
      </w:pPr>
    </w:p>
    <w:p w14:paraId="20632792" w14:textId="77777777" w:rsidR="005035FE" w:rsidRDefault="005035FE" w:rsidP="005035FE">
      <w:pPr>
        <w:tabs>
          <w:tab w:val="left" w:pos="3800"/>
        </w:tabs>
        <w:ind w:left="360" w:right="-270" w:hanging="360"/>
        <w:rPr>
          <w:bCs/>
        </w:rPr>
      </w:pPr>
      <w:r w:rsidRPr="005035FE">
        <w:rPr>
          <w:b/>
        </w:rPr>
        <w:t>4.</w:t>
      </w:r>
      <w:r>
        <w:rPr>
          <w:b/>
        </w:rPr>
        <w:tab/>
        <w:t>Rectory Discussion</w:t>
      </w:r>
    </w:p>
    <w:p w14:paraId="1019045B" w14:textId="73DE9B57" w:rsidR="005035FE" w:rsidRDefault="00357892" w:rsidP="005035FE">
      <w:pPr>
        <w:tabs>
          <w:tab w:val="left" w:pos="3800"/>
        </w:tabs>
        <w:ind w:left="360" w:right="-270" w:hanging="360"/>
        <w:rPr>
          <w:bCs/>
        </w:rPr>
      </w:pPr>
      <w:r>
        <w:rPr>
          <w:bCs/>
        </w:rPr>
        <w:tab/>
      </w:r>
      <w:r w:rsidR="005035FE">
        <w:rPr>
          <w:bCs/>
        </w:rPr>
        <w:t>Michelle Fox</w:t>
      </w:r>
    </w:p>
    <w:p w14:paraId="7592C9FB" w14:textId="77777777" w:rsidR="005035FE" w:rsidRDefault="005035FE" w:rsidP="005035FE">
      <w:pPr>
        <w:tabs>
          <w:tab w:val="left" w:pos="3800"/>
        </w:tabs>
        <w:ind w:left="360" w:right="-270" w:hanging="360"/>
        <w:rPr>
          <w:bCs/>
        </w:rPr>
      </w:pPr>
    </w:p>
    <w:p w14:paraId="68523129" w14:textId="18214585" w:rsidR="00FA309B" w:rsidRDefault="005035FE" w:rsidP="005035FE">
      <w:pPr>
        <w:tabs>
          <w:tab w:val="left" w:pos="3800"/>
        </w:tabs>
        <w:ind w:left="360" w:right="-270" w:hanging="360"/>
        <w:rPr>
          <w:bCs/>
        </w:rPr>
      </w:pPr>
      <w:r>
        <w:rPr>
          <w:bCs/>
        </w:rPr>
        <w:tab/>
        <w:t xml:space="preserve">Pax Christi owns a townhouse </w:t>
      </w:r>
      <w:r w:rsidR="00357892">
        <w:rPr>
          <w:bCs/>
        </w:rPr>
        <w:t>in Eden Prairie that in</w:t>
      </w:r>
      <w:r>
        <w:rPr>
          <w:bCs/>
        </w:rPr>
        <w:t xml:space="preserve"> h</w:t>
      </w:r>
      <w:r w:rsidR="00FA309B">
        <w:rPr>
          <w:bCs/>
        </w:rPr>
        <w:t>as been us</w:t>
      </w:r>
      <w:r w:rsidR="00357892">
        <w:rPr>
          <w:bCs/>
        </w:rPr>
        <w:t xml:space="preserve">ed as the Rectory. Father Bill </w:t>
      </w:r>
      <w:r w:rsidR="00FA309B">
        <w:rPr>
          <w:bCs/>
        </w:rPr>
        <w:t>doesn’t use the rectory</w:t>
      </w:r>
      <w:r w:rsidR="00357892">
        <w:rPr>
          <w:bCs/>
        </w:rPr>
        <w:t xml:space="preserve">. </w:t>
      </w:r>
      <w:r w:rsidR="00FA309B">
        <w:rPr>
          <w:bCs/>
        </w:rPr>
        <w:t>Pax</w:t>
      </w:r>
      <w:r w:rsidR="00357892">
        <w:rPr>
          <w:bCs/>
        </w:rPr>
        <w:t xml:space="preserve"> Christi</w:t>
      </w:r>
      <w:r w:rsidR="00FA309B">
        <w:rPr>
          <w:bCs/>
        </w:rPr>
        <w:t xml:space="preserve"> is</w:t>
      </w:r>
      <w:r w:rsidR="00357892">
        <w:rPr>
          <w:bCs/>
        </w:rPr>
        <w:t xml:space="preserve"> considering ways to rent this property with the following:</w:t>
      </w:r>
    </w:p>
    <w:p w14:paraId="4CC98BE0" w14:textId="77777777" w:rsidR="00FA309B" w:rsidRDefault="00FA309B" w:rsidP="005035FE">
      <w:pPr>
        <w:tabs>
          <w:tab w:val="left" w:pos="3800"/>
        </w:tabs>
        <w:ind w:left="360" w:right="-270" w:hanging="360"/>
        <w:rPr>
          <w:bCs/>
        </w:rPr>
      </w:pPr>
      <w:r>
        <w:rPr>
          <w:bCs/>
        </w:rPr>
        <w:tab/>
      </w:r>
    </w:p>
    <w:p w14:paraId="6AA8A4D8" w14:textId="3593ED8D" w:rsidR="005035FE" w:rsidRDefault="00357892" w:rsidP="00FA309B">
      <w:pPr>
        <w:pStyle w:val="ListParagraph"/>
        <w:numPr>
          <w:ilvl w:val="0"/>
          <w:numId w:val="20"/>
        </w:numPr>
        <w:tabs>
          <w:tab w:val="left" w:pos="3800"/>
        </w:tabs>
        <w:ind w:left="990" w:right="-270"/>
        <w:rPr>
          <w:bCs/>
        </w:rPr>
      </w:pPr>
      <w:r>
        <w:rPr>
          <w:bCs/>
        </w:rPr>
        <w:t>Considering a s</w:t>
      </w:r>
      <w:r w:rsidR="00FA309B" w:rsidRPr="00FA309B">
        <w:rPr>
          <w:bCs/>
        </w:rPr>
        <w:t xml:space="preserve">hort-term rental </w:t>
      </w:r>
      <w:r>
        <w:rPr>
          <w:bCs/>
        </w:rPr>
        <w:t>with</w:t>
      </w:r>
      <w:r w:rsidR="00FA309B">
        <w:rPr>
          <w:bCs/>
        </w:rPr>
        <w:t xml:space="preserve"> term</w:t>
      </w:r>
      <w:r>
        <w:rPr>
          <w:bCs/>
        </w:rPr>
        <w:t>s of 6 months to one</w:t>
      </w:r>
      <w:r w:rsidR="00FA309B">
        <w:rPr>
          <w:bCs/>
        </w:rPr>
        <w:t xml:space="preserve"> year</w:t>
      </w:r>
    </w:p>
    <w:p w14:paraId="1EE17E15" w14:textId="561009FB" w:rsidR="00FA309B" w:rsidRDefault="00357892" w:rsidP="00FA309B">
      <w:pPr>
        <w:pStyle w:val="ListParagraph"/>
        <w:numPr>
          <w:ilvl w:val="0"/>
          <w:numId w:val="20"/>
        </w:numPr>
        <w:tabs>
          <w:tab w:val="left" w:pos="3800"/>
        </w:tabs>
        <w:ind w:left="990" w:right="-270"/>
        <w:rPr>
          <w:bCs/>
        </w:rPr>
      </w:pPr>
      <w:r>
        <w:rPr>
          <w:bCs/>
        </w:rPr>
        <w:t>A</w:t>
      </w:r>
      <w:r w:rsidR="00FA309B">
        <w:rPr>
          <w:bCs/>
        </w:rPr>
        <w:t xml:space="preserve"> proxy from the Archdiocese </w:t>
      </w:r>
      <w:r>
        <w:rPr>
          <w:bCs/>
        </w:rPr>
        <w:t>is required and has been initiated</w:t>
      </w:r>
      <w:r w:rsidR="00FA309B">
        <w:rPr>
          <w:bCs/>
        </w:rPr>
        <w:t>.</w:t>
      </w:r>
    </w:p>
    <w:p w14:paraId="0A04F95B" w14:textId="2F8495C9" w:rsidR="00FA309B" w:rsidRDefault="00357892" w:rsidP="00FA309B">
      <w:pPr>
        <w:pStyle w:val="ListParagraph"/>
        <w:numPr>
          <w:ilvl w:val="0"/>
          <w:numId w:val="20"/>
        </w:numPr>
        <w:tabs>
          <w:tab w:val="left" w:pos="3800"/>
        </w:tabs>
        <w:ind w:left="990" w:right="-270"/>
        <w:rPr>
          <w:bCs/>
        </w:rPr>
      </w:pPr>
      <w:r>
        <w:rPr>
          <w:bCs/>
        </w:rPr>
        <w:t>Other considerations</w:t>
      </w:r>
      <w:r w:rsidR="00FA309B">
        <w:rPr>
          <w:bCs/>
        </w:rPr>
        <w:t>:</w:t>
      </w:r>
    </w:p>
    <w:p w14:paraId="75322D31" w14:textId="313FDF20" w:rsidR="00FA309B" w:rsidRPr="00357892" w:rsidRDefault="00FA309B" w:rsidP="00357892">
      <w:pPr>
        <w:pStyle w:val="ListParagraph"/>
        <w:numPr>
          <w:ilvl w:val="1"/>
          <w:numId w:val="20"/>
        </w:numPr>
        <w:tabs>
          <w:tab w:val="left" w:pos="3800"/>
        </w:tabs>
        <w:ind w:left="1350" w:right="-270"/>
        <w:rPr>
          <w:bCs/>
        </w:rPr>
      </w:pPr>
      <w:r w:rsidRPr="00357892">
        <w:rPr>
          <w:bCs/>
        </w:rPr>
        <w:t>Hiring a management company to oversee property.</w:t>
      </w:r>
    </w:p>
    <w:p w14:paraId="4678B4AE" w14:textId="450725C7" w:rsidR="00B90434" w:rsidRDefault="00FA309B" w:rsidP="00B90434">
      <w:pPr>
        <w:pStyle w:val="ListParagraph"/>
        <w:numPr>
          <w:ilvl w:val="1"/>
          <w:numId w:val="20"/>
        </w:numPr>
        <w:tabs>
          <w:tab w:val="left" w:pos="3800"/>
        </w:tabs>
        <w:ind w:left="1350" w:right="-270"/>
        <w:rPr>
          <w:bCs/>
        </w:rPr>
      </w:pPr>
      <w:r>
        <w:rPr>
          <w:bCs/>
        </w:rPr>
        <w:t>To stay in compliance</w:t>
      </w:r>
      <w:r w:rsidR="00B90434">
        <w:rPr>
          <w:bCs/>
        </w:rPr>
        <w:t>,</w:t>
      </w:r>
      <w:r>
        <w:rPr>
          <w:bCs/>
        </w:rPr>
        <w:t xml:space="preserve"> background checks and </w:t>
      </w:r>
      <w:r w:rsidR="00133610">
        <w:rPr>
          <w:bCs/>
        </w:rPr>
        <w:t>vetting will be required.</w:t>
      </w:r>
    </w:p>
    <w:p w14:paraId="3E411D22" w14:textId="77777777" w:rsidR="00B90434" w:rsidRPr="00B90434" w:rsidRDefault="00B90434" w:rsidP="00B90434">
      <w:pPr>
        <w:pStyle w:val="ListParagraph"/>
        <w:tabs>
          <w:tab w:val="left" w:pos="3800"/>
        </w:tabs>
        <w:ind w:left="1350" w:right="-270"/>
        <w:rPr>
          <w:bCs/>
        </w:rPr>
      </w:pPr>
    </w:p>
    <w:p w14:paraId="693C71E1" w14:textId="7A4A19B6" w:rsidR="00133610" w:rsidRDefault="00133610" w:rsidP="00133610">
      <w:pPr>
        <w:tabs>
          <w:tab w:val="left" w:pos="2160"/>
        </w:tabs>
        <w:ind w:left="360" w:right="-270" w:hanging="360"/>
        <w:rPr>
          <w:b/>
        </w:rPr>
      </w:pPr>
      <w:r w:rsidRPr="00133610">
        <w:rPr>
          <w:b/>
        </w:rPr>
        <w:lastRenderedPageBreak/>
        <w:t>5.</w:t>
      </w:r>
      <w:r>
        <w:rPr>
          <w:b/>
        </w:rPr>
        <w:tab/>
        <w:t>October Leadership Meeting 10/17/23</w:t>
      </w:r>
    </w:p>
    <w:p w14:paraId="2587C1EE" w14:textId="339E3FF2" w:rsidR="00133610" w:rsidRDefault="00133610" w:rsidP="00133610">
      <w:pPr>
        <w:tabs>
          <w:tab w:val="left" w:pos="2160"/>
        </w:tabs>
        <w:ind w:left="360" w:right="-270" w:hanging="360"/>
        <w:rPr>
          <w:bCs/>
        </w:rPr>
      </w:pPr>
      <w:r>
        <w:rPr>
          <w:b/>
        </w:rPr>
        <w:tab/>
      </w:r>
      <w:r>
        <w:rPr>
          <w:bCs/>
        </w:rPr>
        <w:t>Phyllis Olson</w:t>
      </w:r>
    </w:p>
    <w:p w14:paraId="52510F81" w14:textId="77777777" w:rsidR="00133610" w:rsidRDefault="00133610" w:rsidP="00133610">
      <w:pPr>
        <w:tabs>
          <w:tab w:val="left" w:pos="2160"/>
        </w:tabs>
        <w:ind w:left="360" w:right="-270" w:hanging="360"/>
        <w:rPr>
          <w:bCs/>
        </w:rPr>
      </w:pPr>
    </w:p>
    <w:p w14:paraId="6869DC4B" w14:textId="4EE86164" w:rsidR="00133610" w:rsidRDefault="00133610" w:rsidP="00133610">
      <w:pPr>
        <w:tabs>
          <w:tab w:val="left" w:pos="2160"/>
        </w:tabs>
        <w:ind w:left="360" w:right="-270" w:hanging="360"/>
        <w:rPr>
          <w:bCs/>
        </w:rPr>
      </w:pPr>
      <w:r>
        <w:rPr>
          <w:bCs/>
        </w:rPr>
        <w:tab/>
        <w:t xml:space="preserve">The Community Council is responsible for </w:t>
      </w:r>
      <w:r w:rsidR="004C125A">
        <w:rPr>
          <w:bCs/>
        </w:rPr>
        <w:t>community</w:t>
      </w:r>
      <w:r>
        <w:rPr>
          <w:bCs/>
        </w:rPr>
        <w:t xml:space="preserve"> prayer.  2 volunteers are needed:</w:t>
      </w:r>
    </w:p>
    <w:p w14:paraId="575032D4" w14:textId="2FF58BF2" w:rsidR="00133610" w:rsidRDefault="00133610" w:rsidP="00133610">
      <w:pPr>
        <w:pStyle w:val="ListParagraph"/>
        <w:numPr>
          <w:ilvl w:val="0"/>
          <w:numId w:val="22"/>
        </w:numPr>
        <w:tabs>
          <w:tab w:val="left" w:pos="2160"/>
        </w:tabs>
        <w:ind w:right="-270"/>
        <w:rPr>
          <w:bCs/>
        </w:rPr>
      </w:pPr>
      <w:r>
        <w:rPr>
          <w:bCs/>
        </w:rPr>
        <w:t>Dan Ward</w:t>
      </w:r>
    </w:p>
    <w:p w14:paraId="69906E1B" w14:textId="2683CE76" w:rsidR="00133610" w:rsidRDefault="00133610" w:rsidP="00133610">
      <w:pPr>
        <w:pStyle w:val="ListParagraph"/>
        <w:numPr>
          <w:ilvl w:val="0"/>
          <w:numId w:val="22"/>
        </w:numPr>
        <w:tabs>
          <w:tab w:val="left" w:pos="2160"/>
        </w:tabs>
        <w:ind w:right="-270"/>
        <w:rPr>
          <w:bCs/>
        </w:rPr>
      </w:pPr>
      <w:r>
        <w:rPr>
          <w:bCs/>
        </w:rPr>
        <w:t>Patti Christensen (Lead)</w:t>
      </w:r>
    </w:p>
    <w:p w14:paraId="6374D81B" w14:textId="6F755486" w:rsidR="00133610" w:rsidRDefault="00133610" w:rsidP="00133610">
      <w:pPr>
        <w:tabs>
          <w:tab w:val="left" w:pos="2160"/>
        </w:tabs>
        <w:ind w:right="-270"/>
        <w:rPr>
          <w:bCs/>
        </w:rPr>
      </w:pPr>
      <w:r>
        <w:rPr>
          <w:bCs/>
        </w:rPr>
        <w:tab/>
      </w:r>
    </w:p>
    <w:p w14:paraId="2A4E6A4E" w14:textId="18B01130" w:rsidR="00133610" w:rsidRDefault="00133610" w:rsidP="00133610">
      <w:pPr>
        <w:tabs>
          <w:tab w:val="left" w:pos="2160"/>
        </w:tabs>
        <w:ind w:left="360" w:right="-270" w:hanging="360"/>
        <w:rPr>
          <w:bCs/>
        </w:rPr>
      </w:pPr>
      <w:r>
        <w:rPr>
          <w:bCs/>
        </w:rPr>
        <w:tab/>
        <w:t>Laurie Youngers will choose music, Joan Howe-Pullis provides script and Jeanne Cannon creates the worship aid.</w:t>
      </w:r>
    </w:p>
    <w:p w14:paraId="73A468D3" w14:textId="77777777" w:rsidR="00133610" w:rsidRDefault="00133610" w:rsidP="00133610">
      <w:pPr>
        <w:tabs>
          <w:tab w:val="left" w:pos="2160"/>
        </w:tabs>
        <w:ind w:left="360" w:right="-270" w:hanging="360"/>
        <w:rPr>
          <w:bCs/>
        </w:rPr>
      </w:pPr>
    </w:p>
    <w:p w14:paraId="5AA70011" w14:textId="073B5D45" w:rsidR="00133610" w:rsidRDefault="00133610" w:rsidP="00133610">
      <w:pPr>
        <w:tabs>
          <w:tab w:val="left" w:pos="2160"/>
        </w:tabs>
        <w:ind w:left="360" w:right="-270" w:hanging="360"/>
        <w:rPr>
          <w:bCs/>
        </w:rPr>
      </w:pPr>
      <w:r>
        <w:rPr>
          <w:bCs/>
        </w:rPr>
        <w:tab/>
        <w:t>The Commu</w:t>
      </w:r>
      <w:r w:rsidR="00B90434">
        <w:rPr>
          <w:bCs/>
        </w:rPr>
        <w:t>nity Council Prayer will be coordinated</w:t>
      </w:r>
      <w:r>
        <w:rPr>
          <w:bCs/>
        </w:rPr>
        <w:t xml:space="preserve"> by Dave Putrich.</w:t>
      </w:r>
    </w:p>
    <w:p w14:paraId="54F28E18" w14:textId="77777777" w:rsidR="00133610" w:rsidRDefault="00133610" w:rsidP="00133610">
      <w:pPr>
        <w:tabs>
          <w:tab w:val="left" w:pos="2160"/>
        </w:tabs>
        <w:ind w:left="360" w:right="-270" w:hanging="360"/>
        <w:rPr>
          <w:bCs/>
        </w:rPr>
      </w:pPr>
    </w:p>
    <w:p w14:paraId="1BB060B2" w14:textId="10450F33" w:rsidR="00133610" w:rsidRDefault="00B90434" w:rsidP="00133610">
      <w:pPr>
        <w:tabs>
          <w:tab w:val="left" w:pos="2160"/>
        </w:tabs>
        <w:ind w:left="360" w:right="-270" w:hanging="360"/>
        <w:rPr>
          <w:bCs/>
        </w:rPr>
      </w:pPr>
      <w:r>
        <w:rPr>
          <w:bCs/>
        </w:rPr>
        <w:tab/>
        <w:t xml:space="preserve">REMINDER:  Group </w:t>
      </w:r>
      <w:r w:rsidR="00133610">
        <w:rPr>
          <w:bCs/>
        </w:rPr>
        <w:t>photos of each council will be taken during these meetings. Please notify your councils.</w:t>
      </w:r>
    </w:p>
    <w:p w14:paraId="63E80582" w14:textId="77777777" w:rsidR="00F8705C" w:rsidRDefault="00F8705C" w:rsidP="00133610">
      <w:pPr>
        <w:tabs>
          <w:tab w:val="left" w:pos="2160"/>
        </w:tabs>
        <w:ind w:left="360" w:right="-270" w:hanging="360"/>
        <w:rPr>
          <w:bCs/>
        </w:rPr>
      </w:pPr>
    </w:p>
    <w:p w14:paraId="63077306" w14:textId="77777777" w:rsidR="00B90434" w:rsidRDefault="00B90434" w:rsidP="00133610">
      <w:pPr>
        <w:tabs>
          <w:tab w:val="left" w:pos="2160"/>
        </w:tabs>
        <w:ind w:left="360" w:right="-270" w:hanging="360"/>
        <w:rPr>
          <w:bCs/>
        </w:rPr>
      </w:pPr>
    </w:p>
    <w:p w14:paraId="3AB38710" w14:textId="3763495A" w:rsidR="00F8705C" w:rsidRDefault="00F8705C" w:rsidP="00F8705C">
      <w:pPr>
        <w:tabs>
          <w:tab w:val="left" w:pos="2160"/>
        </w:tabs>
        <w:ind w:left="360" w:right="-270" w:hanging="360"/>
        <w:rPr>
          <w:b/>
        </w:rPr>
      </w:pPr>
      <w:r w:rsidRPr="00F8705C">
        <w:rPr>
          <w:b/>
        </w:rPr>
        <w:t>6.</w:t>
      </w:r>
      <w:r>
        <w:rPr>
          <w:b/>
        </w:rPr>
        <w:tab/>
        <w:t>Survey Results</w:t>
      </w:r>
    </w:p>
    <w:p w14:paraId="19C0B171" w14:textId="4464C6CF" w:rsidR="00F8705C" w:rsidRDefault="00F8705C" w:rsidP="00F8705C">
      <w:pPr>
        <w:tabs>
          <w:tab w:val="left" w:pos="2160"/>
        </w:tabs>
        <w:ind w:left="360" w:right="-270" w:hanging="360"/>
        <w:rPr>
          <w:bCs/>
        </w:rPr>
      </w:pPr>
      <w:r>
        <w:rPr>
          <w:b/>
        </w:rPr>
        <w:tab/>
      </w:r>
      <w:r>
        <w:rPr>
          <w:bCs/>
        </w:rPr>
        <w:t>Dave Putrich</w:t>
      </w:r>
    </w:p>
    <w:p w14:paraId="178EB3ED" w14:textId="77777777" w:rsidR="00F8705C" w:rsidRDefault="00F8705C" w:rsidP="00F8705C">
      <w:pPr>
        <w:tabs>
          <w:tab w:val="left" w:pos="2160"/>
        </w:tabs>
        <w:ind w:left="360" w:right="-270" w:hanging="360"/>
        <w:rPr>
          <w:bCs/>
        </w:rPr>
      </w:pPr>
    </w:p>
    <w:p w14:paraId="0A3BDC7E" w14:textId="4E2F83C8" w:rsidR="00F8705C" w:rsidRDefault="00F8705C" w:rsidP="00F8705C">
      <w:pPr>
        <w:tabs>
          <w:tab w:val="left" w:pos="2160"/>
        </w:tabs>
        <w:ind w:left="360" w:right="-270" w:hanging="360"/>
        <w:rPr>
          <w:bCs/>
        </w:rPr>
      </w:pPr>
      <w:r>
        <w:rPr>
          <w:bCs/>
        </w:rPr>
        <w:tab/>
        <w:t>All data</w:t>
      </w:r>
      <w:r w:rsidR="00B90434">
        <w:rPr>
          <w:bCs/>
        </w:rPr>
        <w:t xml:space="preserve"> is available</w:t>
      </w:r>
      <w:r>
        <w:rPr>
          <w:bCs/>
        </w:rPr>
        <w:t>.  Contact Dave.</w:t>
      </w:r>
    </w:p>
    <w:p w14:paraId="24A94794" w14:textId="77777777" w:rsidR="00F8705C" w:rsidRDefault="00F8705C" w:rsidP="00F8705C">
      <w:pPr>
        <w:tabs>
          <w:tab w:val="left" w:pos="2160"/>
        </w:tabs>
        <w:ind w:left="360" w:right="-270" w:hanging="360"/>
        <w:rPr>
          <w:bCs/>
        </w:rPr>
      </w:pPr>
    </w:p>
    <w:p w14:paraId="613EE3E4" w14:textId="707C4192" w:rsidR="00F8705C" w:rsidRDefault="00F8705C" w:rsidP="00F8705C">
      <w:pPr>
        <w:tabs>
          <w:tab w:val="left" w:pos="2160"/>
        </w:tabs>
        <w:ind w:left="360" w:right="-270" w:hanging="360"/>
        <w:rPr>
          <w:bCs/>
        </w:rPr>
      </w:pPr>
      <w:r>
        <w:rPr>
          <w:bCs/>
        </w:rPr>
        <w:tab/>
        <w:t>Small Group Discussions tonight:</w:t>
      </w:r>
    </w:p>
    <w:p w14:paraId="2EA5D9DD" w14:textId="430908E7" w:rsidR="00F8705C" w:rsidRDefault="00F8705C" w:rsidP="00F8705C">
      <w:pPr>
        <w:pStyle w:val="ListParagraph"/>
        <w:numPr>
          <w:ilvl w:val="0"/>
          <w:numId w:val="24"/>
        </w:numPr>
        <w:tabs>
          <w:tab w:val="left" w:pos="2160"/>
        </w:tabs>
        <w:ind w:left="1080" w:right="-270"/>
        <w:rPr>
          <w:bCs/>
        </w:rPr>
      </w:pPr>
      <w:r>
        <w:rPr>
          <w:bCs/>
        </w:rPr>
        <w:t xml:space="preserve">Mix up </w:t>
      </w:r>
      <w:r w:rsidR="00B90434">
        <w:rPr>
          <w:bCs/>
        </w:rPr>
        <w:t>seating at tables</w:t>
      </w:r>
      <w:r>
        <w:rPr>
          <w:bCs/>
        </w:rPr>
        <w:t xml:space="preserve">.  Choose tables with no more than 2 people from the same </w:t>
      </w:r>
      <w:r w:rsidR="00B90434">
        <w:rPr>
          <w:bCs/>
        </w:rPr>
        <w:t>council.</w:t>
      </w:r>
    </w:p>
    <w:p w14:paraId="36BC9A41" w14:textId="190FFE2C" w:rsidR="00F8705C" w:rsidRDefault="00F8705C" w:rsidP="00F8705C">
      <w:pPr>
        <w:pStyle w:val="ListParagraph"/>
        <w:numPr>
          <w:ilvl w:val="0"/>
          <w:numId w:val="24"/>
        </w:numPr>
        <w:tabs>
          <w:tab w:val="left" w:pos="2160"/>
        </w:tabs>
        <w:ind w:left="1080" w:right="-270"/>
        <w:rPr>
          <w:bCs/>
        </w:rPr>
      </w:pPr>
      <w:r>
        <w:rPr>
          <w:bCs/>
        </w:rPr>
        <w:t xml:space="preserve">Look at the color of </w:t>
      </w:r>
      <w:r w:rsidR="00B90434">
        <w:rPr>
          <w:bCs/>
        </w:rPr>
        <w:t>nametags indicated councils.</w:t>
      </w:r>
    </w:p>
    <w:p w14:paraId="6BCD4C5A" w14:textId="77777777" w:rsidR="00F8705C" w:rsidRDefault="00F8705C" w:rsidP="00F8705C">
      <w:pPr>
        <w:tabs>
          <w:tab w:val="left" w:pos="2160"/>
        </w:tabs>
        <w:ind w:left="360" w:right="-270" w:hanging="360"/>
        <w:rPr>
          <w:bCs/>
        </w:rPr>
      </w:pPr>
      <w:r>
        <w:rPr>
          <w:bCs/>
        </w:rPr>
        <w:tab/>
      </w:r>
    </w:p>
    <w:p w14:paraId="13349E39" w14:textId="4BF44523" w:rsidR="00F8705C" w:rsidRDefault="00B90434" w:rsidP="00F8705C">
      <w:pPr>
        <w:tabs>
          <w:tab w:val="left" w:pos="2160"/>
        </w:tabs>
        <w:ind w:left="360" w:right="-270" w:hanging="360"/>
        <w:rPr>
          <w:bCs/>
        </w:rPr>
      </w:pPr>
      <w:r>
        <w:rPr>
          <w:bCs/>
        </w:rPr>
        <w:tab/>
        <w:t>Dinner will be in Dorothy Day</w:t>
      </w:r>
      <w:r w:rsidR="00F8705C">
        <w:rPr>
          <w:bCs/>
        </w:rPr>
        <w:t xml:space="preserve"> followed by the Survey Presentation in the Hall of Martyrs.</w:t>
      </w:r>
    </w:p>
    <w:p w14:paraId="0D97A83A" w14:textId="77777777" w:rsidR="00F8705C" w:rsidRDefault="00F8705C" w:rsidP="00F8705C">
      <w:pPr>
        <w:tabs>
          <w:tab w:val="left" w:pos="2160"/>
        </w:tabs>
        <w:ind w:left="360" w:right="-270" w:hanging="360"/>
        <w:rPr>
          <w:bCs/>
        </w:rPr>
      </w:pPr>
    </w:p>
    <w:p w14:paraId="750D20A2" w14:textId="77777777" w:rsidR="00B90434" w:rsidRDefault="00B90434" w:rsidP="00F8705C">
      <w:pPr>
        <w:tabs>
          <w:tab w:val="left" w:pos="2160"/>
        </w:tabs>
        <w:ind w:left="360" w:right="-270" w:hanging="360"/>
        <w:rPr>
          <w:bCs/>
        </w:rPr>
      </w:pPr>
    </w:p>
    <w:p w14:paraId="1C720AA9" w14:textId="488E3B93" w:rsidR="00F8705C" w:rsidRDefault="00F8705C" w:rsidP="00F8705C">
      <w:pPr>
        <w:tabs>
          <w:tab w:val="left" w:pos="2160"/>
        </w:tabs>
        <w:ind w:left="360" w:right="-270" w:hanging="360"/>
        <w:rPr>
          <w:b/>
        </w:rPr>
      </w:pPr>
      <w:r w:rsidRPr="00F8705C">
        <w:rPr>
          <w:b/>
        </w:rPr>
        <w:t>7.</w:t>
      </w:r>
      <w:r>
        <w:rPr>
          <w:b/>
        </w:rPr>
        <w:tab/>
        <w:t>Sunday Name Tags</w:t>
      </w:r>
    </w:p>
    <w:p w14:paraId="247CB403" w14:textId="13A9EDA7" w:rsidR="00F8705C" w:rsidRDefault="00F8705C" w:rsidP="00F8705C">
      <w:pPr>
        <w:tabs>
          <w:tab w:val="left" w:pos="2160"/>
        </w:tabs>
        <w:ind w:left="360" w:right="-270" w:hanging="360"/>
        <w:rPr>
          <w:bCs/>
        </w:rPr>
      </w:pPr>
      <w:r>
        <w:rPr>
          <w:b/>
        </w:rPr>
        <w:tab/>
      </w:r>
      <w:r>
        <w:rPr>
          <w:bCs/>
        </w:rPr>
        <w:t>Dave Putrich</w:t>
      </w:r>
    </w:p>
    <w:p w14:paraId="7F61C352" w14:textId="77777777" w:rsidR="00F8705C" w:rsidRDefault="00F8705C" w:rsidP="00F8705C">
      <w:pPr>
        <w:tabs>
          <w:tab w:val="left" w:pos="2160"/>
        </w:tabs>
        <w:ind w:left="360" w:right="-270" w:hanging="360"/>
        <w:rPr>
          <w:bCs/>
        </w:rPr>
      </w:pPr>
    </w:p>
    <w:p w14:paraId="63E5AB84" w14:textId="738CE984" w:rsidR="00F8705C" w:rsidRDefault="00B90434" w:rsidP="00F8705C">
      <w:pPr>
        <w:tabs>
          <w:tab w:val="left" w:pos="2160"/>
        </w:tabs>
        <w:ind w:left="360" w:right="-270" w:hanging="360"/>
        <w:rPr>
          <w:bCs/>
        </w:rPr>
      </w:pPr>
      <w:r>
        <w:rPr>
          <w:bCs/>
        </w:rPr>
        <w:tab/>
        <w:t>Please wear your colored name</w:t>
      </w:r>
      <w:r w:rsidR="00F8705C">
        <w:rPr>
          <w:bCs/>
        </w:rPr>
        <w:t>tags to church or any other church functions you attend.  It gives the parishioners the opportuni</w:t>
      </w:r>
      <w:r>
        <w:rPr>
          <w:bCs/>
        </w:rPr>
        <w:t>ty to meet you and</w:t>
      </w:r>
      <w:r w:rsidR="00F8705C">
        <w:rPr>
          <w:bCs/>
        </w:rPr>
        <w:t xml:space="preserve"> </w:t>
      </w:r>
      <w:r w:rsidR="004C125A">
        <w:rPr>
          <w:bCs/>
        </w:rPr>
        <w:t>opens</w:t>
      </w:r>
      <w:r w:rsidR="00F8705C">
        <w:rPr>
          <w:bCs/>
        </w:rPr>
        <w:t xml:space="preserve"> conversations and questions.</w:t>
      </w:r>
    </w:p>
    <w:p w14:paraId="7DA8B0F7" w14:textId="77777777" w:rsidR="00F8705C" w:rsidRDefault="00F8705C" w:rsidP="00F8705C">
      <w:pPr>
        <w:tabs>
          <w:tab w:val="left" w:pos="2160"/>
        </w:tabs>
        <w:ind w:left="360" w:right="-270" w:hanging="360"/>
        <w:rPr>
          <w:bCs/>
        </w:rPr>
      </w:pPr>
    </w:p>
    <w:p w14:paraId="1E0DAAC3" w14:textId="77777777" w:rsidR="00B90434" w:rsidRDefault="00B90434" w:rsidP="00F8705C">
      <w:pPr>
        <w:tabs>
          <w:tab w:val="left" w:pos="2160"/>
        </w:tabs>
        <w:ind w:left="360" w:right="-270" w:hanging="360"/>
        <w:rPr>
          <w:bCs/>
        </w:rPr>
      </w:pPr>
    </w:p>
    <w:p w14:paraId="69DA0478" w14:textId="737DB2ED" w:rsidR="00F8705C" w:rsidRDefault="003A5BEA" w:rsidP="00F8705C">
      <w:pPr>
        <w:tabs>
          <w:tab w:val="left" w:pos="2160"/>
        </w:tabs>
        <w:ind w:left="360" w:right="-270" w:hanging="360"/>
        <w:rPr>
          <w:b/>
        </w:rPr>
      </w:pPr>
      <w:r>
        <w:rPr>
          <w:b/>
        </w:rPr>
        <w:t>8.</w:t>
      </w:r>
      <w:r>
        <w:rPr>
          <w:b/>
        </w:rPr>
        <w:tab/>
        <w:t>LLDE Recommendations, see number 3:</w:t>
      </w:r>
    </w:p>
    <w:p w14:paraId="730A0427" w14:textId="7FE753AD" w:rsidR="003A5BEA" w:rsidRDefault="003A5BEA" w:rsidP="00F8705C">
      <w:pPr>
        <w:tabs>
          <w:tab w:val="left" w:pos="2160"/>
        </w:tabs>
        <w:ind w:left="360" w:right="-270" w:hanging="360"/>
        <w:rPr>
          <w:bCs/>
        </w:rPr>
      </w:pPr>
      <w:r>
        <w:rPr>
          <w:b/>
        </w:rPr>
        <w:tab/>
      </w:r>
      <w:r>
        <w:rPr>
          <w:bCs/>
        </w:rPr>
        <w:t>Becky Jensen</w:t>
      </w:r>
    </w:p>
    <w:p w14:paraId="4215DC03" w14:textId="77777777" w:rsidR="003A5BEA" w:rsidRDefault="003A5BEA" w:rsidP="00F8705C">
      <w:pPr>
        <w:tabs>
          <w:tab w:val="left" w:pos="2160"/>
        </w:tabs>
        <w:ind w:left="360" w:right="-270" w:hanging="360"/>
        <w:rPr>
          <w:bCs/>
        </w:rPr>
      </w:pPr>
    </w:p>
    <w:p w14:paraId="11B501B7" w14:textId="1F5D16EA" w:rsidR="003A5BEA" w:rsidRDefault="003A5BEA" w:rsidP="00F8705C">
      <w:pPr>
        <w:tabs>
          <w:tab w:val="left" w:pos="2160"/>
        </w:tabs>
        <w:ind w:left="360" w:right="-270" w:hanging="360"/>
        <w:rPr>
          <w:bCs/>
        </w:rPr>
      </w:pPr>
      <w:r>
        <w:rPr>
          <w:bCs/>
        </w:rPr>
        <w:tab/>
      </w:r>
      <w:r w:rsidR="00B90434">
        <w:rPr>
          <w:bCs/>
        </w:rPr>
        <w:t xml:space="preserve">With remaining meeting time, council began discussion regarding </w:t>
      </w:r>
      <w:r>
        <w:rPr>
          <w:bCs/>
        </w:rPr>
        <w:t>the LLDE Recommendations.</w:t>
      </w:r>
    </w:p>
    <w:p w14:paraId="01060C03" w14:textId="77777777" w:rsidR="003A5BEA" w:rsidRDefault="003A5BEA" w:rsidP="00F8705C">
      <w:pPr>
        <w:tabs>
          <w:tab w:val="left" w:pos="2160"/>
        </w:tabs>
        <w:ind w:left="360" w:right="-270" w:hanging="360"/>
        <w:rPr>
          <w:bCs/>
        </w:rPr>
      </w:pPr>
    </w:p>
    <w:p w14:paraId="3001E83F" w14:textId="77777777" w:rsidR="005B380E" w:rsidRPr="005B380E" w:rsidRDefault="005B380E" w:rsidP="005B380E">
      <w:pPr>
        <w:pStyle w:val="ListParagraph"/>
        <w:numPr>
          <w:ilvl w:val="0"/>
          <w:numId w:val="25"/>
        </w:numPr>
        <w:tabs>
          <w:tab w:val="left" w:pos="3800"/>
        </w:tabs>
        <w:ind w:right="-270"/>
        <w:rPr>
          <w:b/>
        </w:rPr>
      </w:pPr>
      <w:r w:rsidRPr="005B380E">
        <w:rPr>
          <w:b/>
        </w:rPr>
        <w:t>Change the length of the term from 3-years to 2-years with the option of staying on for a 3</w:t>
      </w:r>
      <w:r w:rsidRPr="005B380E">
        <w:rPr>
          <w:b/>
          <w:vertAlign w:val="superscript"/>
        </w:rPr>
        <w:t>rd</w:t>
      </w:r>
      <w:r w:rsidRPr="005B380E">
        <w:rPr>
          <w:b/>
        </w:rPr>
        <w:t xml:space="preserve"> year.</w:t>
      </w:r>
    </w:p>
    <w:p w14:paraId="18266903" w14:textId="24612678" w:rsidR="003A5BEA" w:rsidRDefault="003A5BEA" w:rsidP="005B380E">
      <w:pPr>
        <w:pStyle w:val="ListParagraph"/>
        <w:tabs>
          <w:tab w:val="left" w:pos="2160"/>
        </w:tabs>
        <w:ind w:right="-270"/>
        <w:rPr>
          <w:bCs/>
        </w:rPr>
      </w:pPr>
    </w:p>
    <w:p w14:paraId="640158D1" w14:textId="6D7608A4" w:rsidR="005B380E" w:rsidRDefault="005B380E" w:rsidP="005B380E">
      <w:pPr>
        <w:pStyle w:val="ListParagraph"/>
        <w:tabs>
          <w:tab w:val="left" w:pos="2160"/>
        </w:tabs>
        <w:ind w:right="-270"/>
        <w:rPr>
          <w:bCs/>
        </w:rPr>
      </w:pPr>
      <w:r>
        <w:rPr>
          <w:bCs/>
        </w:rPr>
        <w:t>Pros (+):</w:t>
      </w:r>
    </w:p>
    <w:p w14:paraId="42F0FC46" w14:textId="38775B8A" w:rsidR="005B380E" w:rsidRDefault="005B380E" w:rsidP="005B380E">
      <w:pPr>
        <w:pStyle w:val="ListParagraph"/>
        <w:numPr>
          <w:ilvl w:val="0"/>
          <w:numId w:val="26"/>
        </w:numPr>
        <w:tabs>
          <w:tab w:val="left" w:pos="2160"/>
        </w:tabs>
        <w:ind w:right="-270"/>
        <w:rPr>
          <w:bCs/>
        </w:rPr>
      </w:pPr>
      <w:r>
        <w:rPr>
          <w:bCs/>
        </w:rPr>
        <w:t>Good chance to continue with a 3</w:t>
      </w:r>
      <w:r w:rsidRPr="005B380E">
        <w:rPr>
          <w:bCs/>
          <w:vertAlign w:val="superscript"/>
        </w:rPr>
        <w:t>rd</w:t>
      </w:r>
      <w:r>
        <w:rPr>
          <w:bCs/>
        </w:rPr>
        <w:t xml:space="preserve"> </w:t>
      </w:r>
      <w:r w:rsidR="004C125A">
        <w:rPr>
          <w:bCs/>
        </w:rPr>
        <w:t>year.</w:t>
      </w:r>
    </w:p>
    <w:p w14:paraId="584E8F9F" w14:textId="7BBA02BC" w:rsidR="005B380E" w:rsidRDefault="005B380E" w:rsidP="005B380E">
      <w:pPr>
        <w:pStyle w:val="ListParagraph"/>
        <w:numPr>
          <w:ilvl w:val="0"/>
          <w:numId w:val="26"/>
        </w:numPr>
        <w:tabs>
          <w:tab w:val="left" w:pos="2160"/>
        </w:tabs>
        <w:ind w:right="-270"/>
        <w:rPr>
          <w:bCs/>
        </w:rPr>
      </w:pPr>
      <w:r>
        <w:rPr>
          <w:bCs/>
        </w:rPr>
        <w:t xml:space="preserve">More people may </w:t>
      </w:r>
      <w:r w:rsidR="004C125A">
        <w:rPr>
          <w:bCs/>
        </w:rPr>
        <w:t>discern.</w:t>
      </w:r>
    </w:p>
    <w:p w14:paraId="67D9619B" w14:textId="1684AECA" w:rsidR="005B380E" w:rsidRDefault="005B380E" w:rsidP="005B380E">
      <w:pPr>
        <w:pStyle w:val="ListParagraph"/>
        <w:numPr>
          <w:ilvl w:val="0"/>
          <w:numId w:val="26"/>
        </w:numPr>
        <w:tabs>
          <w:tab w:val="left" w:pos="2160"/>
        </w:tabs>
        <w:ind w:right="-270"/>
        <w:rPr>
          <w:bCs/>
        </w:rPr>
      </w:pPr>
      <w:r>
        <w:rPr>
          <w:bCs/>
        </w:rPr>
        <w:t>Difficult commitment especially for younger person</w:t>
      </w:r>
    </w:p>
    <w:p w14:paraId="536F8F3A" w14:textId="02A1DEF6" w:rsidR="005B380E" w:rsidRDefault="005B380E" w:rsidP="005B380E">
      <w:pPr>
        <w:pStyle w:val="ListParagraph"/>
        <w:numPr>
          <w:ilvl w:val="0"/>
          <w:numId w:val="26"/>
        </w:numPr>
        <w:tabs>
          <w:tab w:val="left" w:pos="2160"/>
        </w:tabs>
        <w:ind w:right="-270"/>
        <w:rPr>
          <w:bCs/>
        </w:rPr>
      </w:pPr>
      <w:r>
        <w:rPr>
          <w:bCs/>
        </w:rPr>
        <w:t xml:space="preserve">More opportunity to move/serve in other </w:t>
      </w:r>
      <w:r w:rsidR="004C125A">
        <w:rPr>
          <w:bCs/>
        </w:rPr>
        <w:t>places.</w:t>
      </w:r>
    </w:p>
    <w:p w14:paraId="223434BF" w14:textId="77777777" w:rsidR="004C125A" w:rsidRDefault="005B380E" w:rsidP="005B380E">
      <w:pPr>
        <w:tabs>
          <w:tab w:val="left" w:pos="2160"/>
        </w:tabs>
        <w:ind w:left="720" w:right="-270" w:hanging="720"/>
        <w:rPr>
          <w:bCs/>
        </w:rPr>
      </w:pPr>
      <w:r>
        <w:rPr>
          <w:bCs/>
        </w:rPr>
        <w:tab/>
      </w:r>
    </w:p>
    <w:p w14:paraId="5B552495" w14:textId="47D83943" w:rsidR="005B380E" w:rsidRDefault="004C125A" w:rsidP="005B380E">
      <w:pPr>
        <w:tabs>
          <w:tab w:val="left" w:pos="2160"/>
        </w:tabs>
        <w:ind w:left="720" w:right="-270" w:hanging="720"/>
        <w:rPr>
          <w:bCs/>
        </w:rPr>
      </w:pPr>
      <w:r>
        <w:rPr>
          <w:bCs/>
        </w:rPr>
        <w:tab/>
      </w:r>
      <w:r w:rsidR="005B380E">
        <w:rPr>
          <w:bCs/>
        </w:rPr>
        <w:t>Cons (-):</w:t>
      </w:r>
    </w:p>
    <w:p w14:paraId="6A054CF5" w14:textId="585E4444" w:rsidR="005B380E" w:rsidRDefault="005B380E" w:rsidP="005B380E">
      <w:pPr>
        <w:pStyle w:val="ListParagraph"/>
        <w:numPr>
          <w:ilvl w:val="0"/>
          <w:numId w:val="27"/>
        </w:numPr>
        <w:tabs>
          <w:tab w:val="left" w:pos="2160"/>
        </w:tabs>
        <w:ind w:right="-270"/>
        <w:rPr>
          <w:bCs/>
        </w:rPr>
      </w:pPr>
      <w:r>
        <w:rPr>
          <w:bCs/>
        </w:rPr>
        <w:t xml:space="preserve">Need to see the number of people discerning </w:t>
      </w:r>
      <w:r w:rsidR="00B90434">
        <w:rPr>
          <w:bCs/>
        </w:rPr>
        <w:t xml:space="preserve">increase </w:t>
      </w:r>
      <w:r>
        <w:rPr>
          <w:bCs/>
        </w:rPr>
        <w:t xml:space="preserve">to have this </w:t>
      </w:r>
      <w:r w:rsidR="004C125A">
        <w:rPr>
          <w:bCs/>
        </w:rPr>
        <w:t>work.</w:t>
      </w:r>
    </w:p>
    <w:p w14:paraId="5444A38F" w14:textId="27B357A4" w:rsidR="005B380E" w:rsidRDefault="005B380E" w:rsidP="005B380E">
      <w:pPr>
        <w:pStyle w:val="ListParagraph"/>
        <w:numPr>
          <w:ilvl w:val="0"/>
          <w:numId w:val="27"/>
        </w:numPr>
        <w:tabs>
          <w:tab w:val="left" w:pos="2160"/>
        </w:tabs>
        <w:ind w:right="-270"/>
        <w:rPr>
          <w:bCs/>
        </w:rPr>
      </w:pPr>
      <w:r>
        <w:rPr>
          <w:bCs/>
        </w:rPr>
        <w:t xml:space="preserve">Turnover is a problem with </w:t>
      </w:r>
      <w:r w:rsidR="004C125A">
        <w:rPr>
          <w:bCs/>
        </w:rPr>
        <w:t>continuity.</w:t>
      </w:r>
    </w:p>
    <w:p w14:paraId="65F0B4E5" w14:textId="77777777" w:rsidR="005B380E" w:rsidRDefault="005B380E" w:rsidP="005B380E">
      <w:pPr>
        <w:tabs>
          <w:tab w:val="left" w:pos="2160"/>
        </w:tabs>
        <w:ind w:right="-270"/>
        <w:rPr>
          <w:bCs/>
        </w:rPr>
      </w:pPr>
    </w:p>
    <w:p w14:paraId="0CCD8C2D" w14:textId="6C166656" w:rsidR="005B380E" w:rsidRDefault="005B380E" w:rsidP="005B380E">
      <w:pPr>
        <w:tabs>
          <w:tab w:val="left" w:pos="2160"/>
        </w:tabs>
        <w:ind w:left="720" w:right="-270" w:hanging="720"/>
        <w:rPr>
          <w:bCs/>
        </w:rPr>
      </w:pPr>
      <w:r>
        <w:rPr>
          <w:bCs/>
        </w:rPr>
        <w:tab/>
        <w:t>Questions raised:</w:t>
      </w:r>
    </w:p>
    <w:p w14:paraId="4C5211C7" w14:textId="28A7BB5E" w:rsidR="005B380E" w:rsidRDefault="005B380E" w:rsidP="005B380E">
      <w:pPr>
        <w:pStyle w:val="ListParagraph"/>
        <w:numPr>
          <w:ilvl w:val="0"/>
          <w:numId w:val="28"/>
        </w:numPr>
        <w:tabs>
          <w:tab w:val="left" w:pos="2160"/>
        </w:tabs>
        <w:ind w:left="1440" w:right="-270"/>
        <w:rPr>
          <w:bCs/>
        </w:rPr>
      </w:pPr>
      <w:r>
        <w:rPr>
          <w:bCs/>
        </w:rPr>
        <w:t>Should there be less than 9 positions on each council?</w:t>
      </w:r>
    </w:p>
    <w:p w14:paraId="346DD8AD" w14:textId="59B3A485" w:rsidR="005B380E" w:rsidRDefault="005B380E" w:rsidP="005B380E">
      <w:pPr>
        <w:pStyle w:val="ListParagraph"/>
        <w:numPr>
          <w:ilvl w:val="0"/>
          <w:numId w:val="28"/>
        </w:numPr>
        <w:tabs>
          <w:tab w:val="left" w:pos="2160"/>
        </w:tabs>
        <w:ind w:left="1440" w:right="-270"/>
        <w:rPr>
          <w:bCs/>
        </w:rPr>
      </w:pPr>
      <w:r>
        <w:rPr>
          <w:bCs/>
        </w:rPr>
        <w:t>Is 9 Councils the right amount? More or less?</w:t>
      </w:r>
    </w:p>
    <w:p w14:paraId="3D020542" w14:textId="77777777" w:rsidR="005B380E" w:rsidRDefault="005B380E" w:rsidP="005B380E">
      <w:pPr>
        <w:tabs>
          <w:tab w:val="left" w:pos="2160"/>
        </w:tabs>
        <w:ind w:right="-270"/>
        <w:rPr>
          <w:bCs/>
        </w:rPr>
      </w:pPr>
    </w:p>
    <w:p w14:paraId="5EB55DD3" w14:textId="032679AC" w:rsidR="005B380E" w:rsidRDefault="00C006B9" w:rsidP="005B380E">
      <w:pPr>
        <w:tabs>
          <w:tab w:val="left" w:pos="2160"/>
        </w:tabs>
        <w:ind w:right="-270" w:firstLine="720"/>
        <w:rPr>
          <w:bCs/>
        </w:rPr>
      </w:pPr>
      <w:r>
        <w:rPr>
          <w:bCs/>
        </w:rPr>
        <w:t>Facts:</w:t>
      </w:r>
    </w:p>
    <w:p w14:paraId="54279680" w14:textId="1008EDC9" w:rsidR="00C006B9" w:rsidRDefault="00C006B9" w:rsidP="00C006B9">
      <w:pPr>
        <w:pStyle w:val="ListParagraph"/>
        <w:numPr>
          <w:ilvl w:val="0"/>
          <w:numId w:val="29"/>
        </w:numPr>
        <w:tabs>
          <w:tab w:val="left" w:pos="2160"/>
        </w:tabs>
        <w:ind w:right="-270"/>
        <w:rPr>
          <w:bCs/>
        </w:rPr>
      </w:pPr>
      <w:r>
        <w:rPr>
          <w:bCs/>
        </w:rPr>
        <w:t xml:space="preserve">High School students are eligible for a one-year </w:t>
      </w:r>
      <w:r w:rsidR="004C125A">
        <w:rPr>
          <w:bCs/>
        </w:rPr>
        <w:t>term.</w:t>
      </w:r>
    </w:p>
    <w:p w14:paraId="7B8426F2" w14:textId="77777777" w:rsidR="00C006B9" w:rsidRDefault="00C006B9" w:rsidP="00C006B9">
      <w:pPr>
        <w:tabs>
          <w:tab w:val="left" w:pos="2160"/>
        </w:tabs>
        <w:ind w:right="-270"/>
        <w:rPr>
          <w:bCs/>
        </w:rPr>
      </w:pPr>
    </w:p>
    <w:p w14:paraId="7676C5C9" w14:textId="03700F1E" w:rsidR="00C006B9" w:rsidRDefault="00C006B9" w:rsidP="00C006B9">
      <w:pPr>
        <w:tabs>
          <w:tab w:val="left" w:pos="2160"/>
        </w:tabs>
        <w:ind w:right="-270"/>
        <w:rPr>
          <w:bCs/>
        </w:rPr>
      </w:pPr>
      <w:r>
        <w:rPr>
          <w:bCs/>
        </w:rPr>
        <w:t xml:space="preserve">Continuation of this discussion on the LLDE </w:t>
      </w:r>
      <w:r w:rsidR="00B90434">
        <w:rPr>
          <w:bCs/>
        </w:rPr>
        <w:t xml:space="preserve">Recommendations </w:t>
      </w:r>
      <w:r>
        <w:rPr>
          <w:bCs/>
        </w:rPr>
        <w:t>at the October 17</w:t>
      </w:r>
      <w:r w:rsidRPr="00C006B9">
        <w:rPr>
          <w:bCs/>
          <w:vertAlign w:val="superscript"/>
        </w:rPr>
        <w:t>th</w:t>
      </w:r>
      <w:r>
        <w:rPr>
          <w:bCs/>
        </w:rPr>
        <w:t xml:space="preserve"> meeting.</w:t>
      </w:r>
    </w:p>
    <w:p w14:paraId="184190E1" w14:textId="77777777" w:rsidR="00C006B9" w:rsidRDefault="00C006B9" w:rsidP="00C006B9">
      <w:pPr>
        <w:tabs>
          <w:tab w:val="left" w:pos="2160"/>
        </w:tabs>
        <w:ind w:right="-270"/>
        <w:rPr>
          <w:bCs/>
        </w:rPr>
      </w:pPr>
    </w:p>
    <w:p w14:paraId="336DCC2E" w14:textId="77777777" w:rsidR="00B90434" w:rsidRDefault="00B90434" w:rsidP="00C006B9">
      <w:pPr>
        <w:tabs>
          <w:tab w:val="left" w:pos="2160"/>
        </w:tabs>
        <w:ind w:right="-270"/>
        <w:rPr>
          <w:bCs/>
        </w:rPr>
      </w:pPr>
    </w:p>
    <w:p w14:paraId="412DE3B2" w14:textId="477F9140" w:rsidR="00C006B9" w:rsidRDefault="00C006B9" w:rsidP="00C006B9">
      <w:pPr>
        <w:tabs>
          <w:tab w:val="left" w:pos="2160"/>
        </w:tabs>
        <w:ind w:left="360" w:right="-270" w:hanging="360"/>
        <w:rPr>
          <w:b/>
        </w:rPr>
      </w:pPr>
      <w:r w:rsidRPr="00C006B9">
        <w:rPr>
          <w:b/>
        </w:rPr>
        <w:t>9.</w:t>
      </w:r>
      <w:r w:rsidR="00B90434">
        <w:rPr>
          <w:b/>
        </w:rPr>
        <w:tab/>
        <w:t>To get on the n</w:t>
      </w:r>
      <w:r>
        <w:rPr>
          <w:b/>
        </w:rPr>
        <w:t>e</w:t>
      </w:r>
      <w:r w:rsidR="00B90434">
        <w:rPr>
          <w:b/>
        </w:rPr>
        <w:t>xt m</w:t>
      </w:r>
      <w:r>
        <w:rPr>
          <w:b/>
        </w:rPr>
        <w:t>onth’s Meeting Agenda:</w:t>
      </w:r>
    </w:p>
    <w:p w14:paraId="201ACFFF" w14:textId="03F41C72" w:rsidR="00C006B9" w:rsidRDefault="00C006B9" w:rsidP="00C006B9">
      <w:pPr>
        <w:tabs>
          <w:tab w:val="left" w:pos="2160"/>
        </w:tabs>
        <w:ind w:left="360" w:right="-270" w:hanging="360"/>
        <w:rPr>
          <w:bCs/>
        </w:rPr>
      </w:pPr>
      <w:r>
        <w:rPr>
          <w:b/>
        </w:rPr>
        <w:tab/>
      </w:r>
      <w:r>
        <w:rPr>
          <w:bCs/>
        </w:rPr>
        <w:t>Phyllis Olson</w:t>
      </w:r>
    </w:p>
    <w:p w14:paraId="2828F69F" w14:textId="77777777" w:rsidR="00C006B9" w:rsidRDefault="00C006B9" w:rsidP="00C006B9">
      <w:pPr>
        <w:tabs>
          <w:tab w:val="left" w:pos="2160"/>
        </w:tabs>
        <w:ind w:left="360" w:right="-270" w:hanging="360"/>
        <w:rPr>
          <w:bCs/>
        </w:rPr>
      </w:pPr>
    </w:p>
    <w:p w14:paraId="34121C7D" w14:textId="4F1D8174" w:rsidR="00C006B9" w:rsidRPr="00C006B9" w:rsidRDefault="00C006B9" w:rsidP="00C006B9">
      <w:pPr>
        <w:tabs>
          <w:tab w:val="left" w:pos="2160"/>
        </w:tabs>
        <w:ind w:left="360" w:right="-270" w:hanging="360"/>
        <w:rPr>
          <w:bCs/>
        </w:rPr>
      </w:pPr>
      <w:r>
        <w:rPr>
          <w:bCs/>
        </w:rPr>
        <w:tab/>
        <w:t>Send requests to Dave Putrich 10 days before the next meeting.</w:t>
      </w:r>
    </w:p>
    <w:p w14:paraId="735E0C14" w14:textId="77777777" w:rsidR="00133610" w:rsidRDefault="00133610" w:rsidP="00133610">
      <w:pPr>
        <w:tabs>
          <w:tab w:val="left" w:pos="2160"/>
        </w:tabs>
        <w:ind w:left="360" w:right="-270" w:hanging="360"/>
        <w:rPr>
          <w:bCs/>
        </w:rPr>
      </w:pPr>
    </w:p>
    <w:p w14:paraId="67C905E4" w14:textId="77777777" w:rsidR="004C125A" w:rsidRDefault="00573FC7" w:rsidP="00C006B9">
      <w:pPr>
        <w:pStyle w:val="Heading1"/>
        <w:tabs>
          <w:tab w:val="left" w:pos="921"/>
        </w:tabs>
        <w:spacing w:before="180" w:line="259" w:lineRule="auto"/>
        <w:ind w:left="720" w:right="401" w:hanging="720"/>
      </w:pPr>
      <w:r>
        <w:t>Moved to adjourn at 6:</w:t>
      </w:r>
      <w:r w:rsidR="00F964F9">
        <w:t>30</w:t>
      </w:r>
      <w:r>
        <w:t xml:space="preserve"> pm.</w:t>
      </w:r>
      <w:r w:rsidR="006427EC">
        <w:t xml:space="preserve"> </w:t>
      </w:r>
      <w:r w:rsidR="00BC7527">
        <w:t xml:space="preserve">  </w:t>
      </w:r>
    </w:p>
    <w:p w14:paraId="5896C502" w14:textId="4D1989D1" w:rsidR="002A6D9E" w:rsidRPr="00BC7527" w:rsidRDefault="00FF1865" w:rsidP="00C006B9">
      <w:pPr>
        <w:pStyle w:val="Heading1"/>
        <w:tabs>
          <w:tab w:val="left" w:pos="921"/>
        </w:tabs>
        <w:spacing w:before="180" w:line="259" w:lineRule="auto"/>
        <w:ind w:left="720" w:right="401" w:hanging="720"/>
        <w:rPr>
          <w:b w:val="0"/>
          <w:bCs w:val="0"/>
        </w:rPr>
      </w:pPr>
      <w:r w:rsidRPr="00AF783A">
        <w:t>Next Meeting</w:t>
      </w:r>
      <w:r w:rsidR="006451BD">
        <w:t>:</w:t>
      </w:r>
      <w:r w:rsidRPr="00AF783A">
        <w:t xml:space="preserve"> </w:t>
      </w:r>
      <w:bookmarkEnd w:id="0"/>
      <w:r w:rsidR="00C006B9">
        <w:t>October 17, 2023</w:t>
      </w:r>
    </w:p>
    <w:sectPr w:rsidR="002A6D9E" w:rsidRPr="00BC7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B61"/>
    <w:multiLevelType w:val="hybridMultilevel"/>
    <w:tmpl w:val="75A0E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C730F"/>
    <w:multiLevelType w:val="hybridMultilevel"/>
    <w:tmpl w:val="D1CC1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C31CC2"/>
    <w:multiLevelType w:val="hybridMultilevel"/>
    <w:tmpl w:val="DDE8C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946772"/>
    <w:multiLevelType w:val="hybridMultilevel"/>
    <w:tmpl w:val="7660C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2206B"/>
    <w:multiLevelType w:val="hybridMultilevel"/>
    <w:tmpl w:val="C59A512A"/>
    <w:lvl w:ilvl="0" w:tplc="1B72692E">
      <w:start w:val="1"/>
      <w:numFmt w:val="decimal"/>
      <w:lvlText w:val="%1."/>
      <w:lvlJc w:val="left"/>
      <w:pPr>
        <w:ind w:left="435" w:hanging="361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661CD2AC">
      <w:numFmt w:val="bullet"/>
      <w:lvlText w:val="•"/>
      <w:lvlJc w:val="left"/>
      <w:pPr>
        <w:ind w:left="1455" w:hanging="361"/>
      </w:pPr>
      <w:rPr>
        <w:rFonts w:hint="default"/>
        <w:lang w:val="en-US" w:eastAsia="en-US" w:bidi="ar-SA"/>
      </w:rPr>
    </w:lvl>
    <w:lvl w:ilvl="2" w:tplc="8646B4A6">
      <w:numFmt w:val="bullet"/>
      <w:lvlText w:val="•"/>
      <w:lvlJc w:val="left"/>
      <w:pPr>
        <w:ind w:left="2475" w:hanging="361"/>
      </w:pPr>
      <w:rPr>
        <w:rFonts w:hint="default"/>
        <w:lang w:val="en-US" w:eastAsia="en-US" w:bidi="ar-SA"/>
      </w:rPr>
    </w:lvl>
    <w:lvl w:ilvl="3" w:tplc="DE74B128">
      <w:numFmt w:val="bullet"/>
      <w:lvlText w:val="•"/>
      <w:lvlJc w:val="left"/>
      <w:pPr>
        <w:ind w:left="3495" w:hanging="361"/>
      </w:pPr>
      <w:rPr>
        <w:rFonts w:hint="default"/>
        <w:lang w:val="en-US" w:eastAsia="en-US" w:bidi="ar-SA"/>
      </w:rPr>
    </w:lvl>
    <w:lvl w:ilvl="4" w:tplc="F90E11CA">
      <w:numFmt w:val="bullet"/>
      <w:lvlText w:val="•"/>
      <w:lvlJc w:val="left"/>
      <w:pPr>
        <w:ind w:left="4515" w:hanging="361"/>
      </w:pPr>
      <w:rPr>
        <w:rFonts w:hint="default"/>
        <w:lang w:val="en-US" w:eastAsia="en-US" w:bidi="ar-SA"/>
      </w:rPr>
    </w:lvl>
    <w:lvl w:ilvl="5" w:tplc="D2E2BBFC">
      <w:numFmt w:val="bullet"/>
      <w:lvlText w:val="•"/>
      <w:lvlJc w:val="left"/>
      <w:pPr>
        <w:ind w:left="5535" w:hanging="361"/>
      </w:pPr>
      <w:rPr>
        <w:rFonts w:hint="default"/>
        <w:lang w:val="en-US" w:eastAsia="en-US" w:bidi="ar-SA"/>
      </w:rPr>
    </w:lvl>
    <w:lvl w:ilvl="6" w:tplc="5DC24B8C">
      <w:numFmt w:val="bullet"/>
      <w:lvlText w:val="•"/>
      <w:lvlJc w:val="left"/>
      <w:pPr>
        <w:ind w:left="6555" w:hanging="361"/>
      </w:pPr>
      <w:rPr>
        <w:rFonts w:hint="default"/>
        <w:lang w:val="en-US" w:eastAsia="en-US" w:bidi="ar-SA"/>
      </w:rPr>
    </w:lvl>
    <w:lvl w:ilvl="7" w:tplc="8DCC6F04">
      <w:numFmt w:val="bullet"/>
      <w:lvlText w:val="•"/>
      <w:lvlJc w:val="left"/>
      <w:pPr>
        <w:ind w:left="7575" w:hanging="361"/>
      </w:pPr>
      <w:rPr>
        <w:rFonts w:hint="default"/>
        <w:lang w:val="en-US" w:eastAsia="en-US" w:bidi="ar-SA"/>
      </w:rPr>
    </w:lvl>
    <w:lvl w:ilvl="8" w:tplc="74600C3A">
      <w:numFmt w:val="bullet"/>
      <w:lvlText w:val="•"/>
      <w:lvlJc w:val="left"/>
      <w:pPr>
        <w:ind w:left="8595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1DC460A"/>
    <w:multiLevelType w:val="hybridMultilevel"/>
    <w:tmpl w:val="5816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9A21E2"/>
    <w:multiLevelType w:val="hybridMultilevel"/>
    <w:tmpl w:val="2C7CF5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3631F9"/>
    <w:multiLevelType w:val="hybridMultilevel"/>
    <w:tmpl w:val="AD32E6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AC201FE"/>
    <w:multiLevelType w:val="hybridMultilevel"/>
    <w:tmpl w:val="13EC8524"/>
    <w:lvl w:ilvl="0" w:tplc="0409000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74" w:hanging="360"/>
      </w:pPr>
      <w:rPr>
        <w:rFonts w:ascii="Wingdings" w:hAnsi="Wingdings" w:hint="default"/>
      </w:rPr>
    </w:lvl>
  </w:abstractNum>
  <w:abstractNum w:abstractNumId="9" w15:restartNumberingAfterBreak="0">
    <w:nsid w:val="366A36D2"/>
    <w:multiLevelType w:val="hybridMultilevel"/>
    <w:tmpl w:val="85187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90248C"/>
    <w:multiLevelType w:val="hybridMultilevel"/>
    <w:tmpl w:val="B3B013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9E7B3A"/>
    <w:multiLevelType w:val="hybridMultilevel"/>
    <w:tmpl w:val="6CA2F252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2" w15:restartNumberingAfterBreak="0">
    <w:nsid w:val="3B737A1A"/>
    <w:multiLevelType w:val="hybridMultilevel"/>
    <w:tmpl w:val="F542A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F5D50"/>
    <w:multiLevelType w:val="hybridMultilevel"/>
    <w:tmpl w:val="FAEA9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0F6D3F"/>
    <w:multiLevelType w:val="hybridMultilevel"/>
    <w:tmpl w:val="2884B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66740E"/>
    <w:multiLevelType w:val="hybridMultilevel"/>
    <w:tmpl w:val="47A63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DE6F6A"/>
    <w:multiLevelType w:val="hybridMultilevel"/>
    <w:tmpl w:val="09E64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523A07"/>
    <w:multiLevelType w:val="hybridMultilevel"/>
    <w:tmpl w:val="C6C87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5E75E2"/>
    <w:multiLevelType w:val="hybridMultilevel"/>
    <w:tmpl w:val="A806835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936B0"/>
    <w:multiLevelType w:val="hybridMultilevel"/>
    <w:tmpl w:val="FA9A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34438"/>
    <w:multiLevelType w:val="hybridMultilevel"/>
    <w:tmpl w:val="D7382A4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57E234DC"/>
    <w:multiLevelType w:val="hybridMultilevel"/>
    <w:tmpl w:val="8496FCBC"/>
    <w:lvl w:ilvl="0" w:tplc="19B6B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231B5"/>
    <w:multiLevelType w:val="hybridMultilevel"/>
    <w:tmpl w:val="6F90705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3" w15:restartNumberingAfterBreak="0">
    <w:nsid w:val="5C625E92"/>
    <w:multiLevelType w:val="hybridMultilevel"/>
    <w:tmpl w:val="8AFECDEA"/>
    <w:lvl w:ilvl="0" w:tplc="040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24" w15:restartNumberingAfterBreak="0">
    <w:nsid w:val="61652BC4"/>
    <w:multiLevelType w:val="hybridMultilevel"/>
    <w:tmpl w:val="5E8C9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F29FA"/>
    <w:multiLevelType w:val="hybridMultilevel"/>
    <w:tmpl w:val="749286C8"/>
    <w:lvl w:ilvl="0" w:tplc="38E61EDA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970F7"/>
    <w:multiLevelType w:val="hybridMultilevel"/>
    <w:tmpl w:val="14AA201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7" w15:restartNumberingAfterBreak="0">
    <w:nsid w:val="6F8B0473"/>
    <w:multiLevelType w:val="hybridMultilevel"/>
    <w:tmpl w:val="A6D82C0E"/>
    <w:lvl w:ilvl="0" w:tplc="FFFFFFFF">
      <w:start w:val="1"/>
      <w:numFmt w:val="decimal"/>
      <w:lvlText w:val="%1."/>
      <w:lvlJc w:val="left"/>
      <w:pPr>
        <w:ind w:left="126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0390AA0"/>
    <w:multiLevelType w:val="hybridMultilevel"/>
    <w:tmpl w:val="A0C643DE"/>
    <w:lvl w:ilvl="0" w:tplc="19B6B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8925455">
    <w:abstractNumId w:val="4"/>
  </w:num>
  <w:num w:numId="2" w16cid:durableId="853349392">
    <w:abstractNumId w:val="7"/>
  </w:num>
  <w:num w:numId="3" w16cid:durableId="879171488">
    <w:abstractNumId w:val="11"/>
  </w:num>
  <w:num w:numId="4" w16cid:durableId="510337092">
    <w:abstractNumId w:val="13"/>
  </w:num>
  <w:num w:numId="5" w16cid:durableId="225537369">
    <w:abstractNumId w:val="27"/>
  </w:num>
  <w:num w:numId="6" w16cid:durableId="1463693975">
    <w:abstractNumId w:val="18"/>
  </w:num>
  <w:num w:numId="7" w16cid:durableId="1390692814">
    <w:abstractNumId w:val="20"/>
  </w:num>
  <w:num w:numId="8" w16cid:durableId="91897800">
    <w:abstractNumId w:val="15"/>
  </w:num>
  <w:num w:numId="9" w16cid:durableId="1743983864">
    <w:abstractNumId w:val="14"/>
  </w:num>
  <w:num w:numId="10" w16cid:durableId="731001822">
    <w:abstractNumId w:val="9"/>
  </w:num>
  <w:num w:numId="11" w16cid:durableId="2073772716">
    <w:abstractNumId w:val="5"/>
  </w:num>
  <w:num w:numId="12" w16cid:durableId="1383824853">
    <w:abstractNumId w:val="23"/>
  </w:num>
  <w:num w:numId="13" w16cid:durableId="222831172">
    <w:abstractNumId w:val="19"/>
  </w:num>
  <w:num w:numId="14" w16cid:durableId="1103260230">
    <w:abstractNumId w:val="16"/>
  </w:num>
  <w:num w:numId="15" w16cid:durableId="1716469474">
    <w:abstractNumId w:val="1"/>
  </w:num>
  <w:num w:numId="16" w16cid:durableId="442847282">
    <w:abstractNumId w:val="3"/>
  </w:num>
  <w:num w:numId="17" w16cid:durableId="1675302844">
    <w:abstractNumId w:val="17"/>
  </w:num>
  <w:num w:numId="18" w16cid:durableId="1947346017">
    <w:abstractNumId w:val="25"/>
  </w:num>
  <w:num w:numId="19" w16cid:durableId="1906795572">
    <w:abstractNumId w:val="24"/>
  </w:num>
  <w:num w:numId="20" w16cid:durableId="1891459439">
    <w:abstractNumId w:val="8"/>
  </w:num>
  <w:num w:numId="21" w16cid:durableId="1993022428">
    <w:abstractNumId w:val="12"/>
  </w:num>
  <w:num w:numId="22" w16cid:durableId="1543009913">
    <w:abstractNumId w:val="10"/>
  </w:num>
  <w:num w:numId="23" w16cid:durableId="1605532597">
    <w:abstractNumId w:val="28"/>
  </w:num>
  <w:num w:numId="24" w16cid:durableId="730228555">
    <w:abstractNumId w:val="26"/>
  </w:num>
  <w:num w:numId="25" w16cid:durableId="285937224">
    <w:abstractNumId w:val="21"/>
  </w:num>
  <w:num w:numId="26" w16cid:durableId="196042093">
    <w:abstractNumId w:val="2"/>
  </w:num>
  <w:num w:numId="27" w16cid:durableId="667098339">
    <w:abstractNumId w:val="22"/>
  </w:num>
  <w:num w:numId="28" w16cid:durableId="1657997883">
    <w:abstractNumId w:val="6"/>
  </w:num>
  <w:num w:numId="29" w16cid:durableId="1859345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5"/>
    <w:rsid w:val="00001B53"/>
    <w:rsid w:val="0000234C"/>
    <w:rsid w:val="00003AA3"/>
    <w:rsid w:val="000112EF"/>
    <w:rsid w:val="00014A21"/>
    <w:rsid w:val="000154B8"/>
    <w:rsid w:val="000212CE"/>
    <w:rsid w:val="00024BBB"/>
    <w:rsid w:val="000259E2"/>
    <w:rsid w:val="00031DFE"/>
    <w:rsid w:val="000353CD"/>
    <w:rsid w:val="00040037"/>
    <w:rsid w:val="00042B88"/>
    <w:rsid w:val="000453A4"/>
    <w:rsid w:val="000475C5"/>
    <w:rsid w:val="00056DAD"/>
    <w:rsid w:val="00061092"/>
    <w:rsid w:val="00063869"/>
    <w:rsid w:val="000677E2"/>
    <w:rsid w:val="00083635"/>
    <w:rsid w:val="00093158"/>
    <w:rsid w:val="00093EEE"/>
    <w:rsid w:val="000944FA"/>
    <w:rsid w:val="000A28E3"/>
    <w:rsid w:val="000A2A0F"/>
    <w:rsid w:val="000A34DB"/>
    <w:rsid w:val="000A576D"/>
    <w:rsid w:val="000A735C"/>
    <w:rsid w:val="000B04EC"/>
    <w:rsid w:val="000C1778"/>
    <w:rsid w:val="000C2F38"/>
    <w:rsid w:val="000C4119"/>
    <w:rsid w:val="000C5573"/>
    <w:rsid w:val="000C6972"/>
    <w:rsid w:val="000D0C59"/>
    <w:rsid w:val="000D257E"/>
    <w:rsid w:val="000D372F"/>
    <w:rsid w:val="000D386F"/>
    <w:rsid w:val="000D3C45"/>
    <w:rsid w:val="000E12D2"/>
    <w:rsid w:val="000E153C"/>
    <w:rsid w:val="000F3EE6"/>
    <w:rsid w:val="000F54DB"/>
    <w:rsid w:val="000F7AF6"/>
    <w:rsid w:val="0010606F"/>
    <w:rsid w:val="001125C7"/>
    <w:rsid w:val="00114131"/>
    <w:rsid w:val="0012088B"/>
    <w:rsid w:val="00121D7E"/>
    <w:rsid w:val="001233E6"/>
    <w:rsid w:val="00124BE6"/>
    <w:rsid w:val="00126F9A"/>
    <w:rsid w:val="00130748"/>
    <w:rsid w:val="00131F35"/>
    <w:rsid w:val="00133610"/>
    <w:rsid w:val="0013374B"/>
    <w:rsid w:val="00133831"/>
    <w:rsid w:val="00137103"/>
    <w:rsid w:val="00137DB2"/>
    <w:rsid w:val="00146020"/>
    <w:rsid w:val="00147235"/>
    <w:rsid w:val="001563CB"/>
    <w:rsid w:val="00162BA1"/>
    <w:rsid w:val="0017024F"/>
    <w:rsid w:val="00171D55"/>
    <w:rsid w:val="00173F21"/>
    <w:rsid w:val="00174CF2"/>
    <w:rsid w:val="0017770B"/>
    <w:rsid w:val="0018722B"/>
    <w:rsid w:val="00196276"/>
    <w:rsid w:val="001A5A25"/>
    <w:rsid w:val="001B15E4"/>
    <w:rsid w:val="001B39EE"/>
    <w:rsid w:val="001B4493"/>
    <w:rsid w:val="001C07A8"/>
    <w:rsid w:val="001C1792"/>
    <w:rsid w:val="001C7252"/>
    <w:rsid w:val="001C7FD1"/>
    <w:rsid w:val="001D31CE"/>
    <w:rsid w:val="001D69E2"/>
    <w:rsid w:val="001E330C"/>
    <w:rsid w:val="001E5DD4"/>
    <w:rsid w:val="001F09BD"/>
    <w:rsid w:val="001F0CF3"/>
    <w:rsid w:val="001F3BAE"/>
    <w:rsid w:val="00212857"/>
    <w:rsid w:val="0021456B"/>
    <w:rsid w:val="002200A5"/>
    <w:rsid w:val="0022278A"/>
    <w:rsid w:val="0022490D"/>
    <w:rsid w:val="0022576C"/>
    <w:rsid w:val="00232B73"/>
    <w:rsid w:val="002374B8"/>
    <w:rsid w:val="0024104A"/>
    <w:rsid w:val="002502B0"/>
    <w:rsid w:val="002563C5"/>
    <w:rsid w:val="002566E5"/>
    <w:rsid w:val="0025743D"/>
    <w:rsid w:val="002574DD"/>
    <w:rsid w:val="00262B50"/>
    <w:rsid w:val="0026617D"/>
    <w:rsid w:val="00270938"/>
    <w:rsid w:val="00273088"/>
    <w:rsid w:val="00277E18"/>
    <w:rsid w:val="00281A8E"/>
    <w:rsid w:val="00283B64"/>
    <w:rsid w:val="00284948"/>
    <w:rsid w:val="002879F0"/>
    <w:rsid w:val="00292992"/>
    <w:rsid w:val="00294E5C"/>
    <w:rsid w:val="00296338"/>
    <w:rsid w:val="0029785E"/>
    <w:rsid w:val="002A06AE"/>
    <w:rsid w:val="002A1084"/>
    <w:rsid w:val="002A1A5D"/>
    <w:rsid w:val="002A2AFC"/>
    <w:rsid w:val="002A556B"/>
    <w:rsid w:val="002A6D9E"/>
    <w:rsid w:val="002B1282"/>
    <w:rsid w:val="002B5A58"/>
    <w:rsid w:val="002C131C"/>
    <w:rsid w:val="002C4499"/>
    <w:rsid w:val="002E10C0"/>
    <w:rsid w:val="002E300B"/>
    <w:rsid w:val="002E5564"/>
    <w:rsid w:val="002E585A"/>
    <w:rsid w:val="002E6621"/>
    <w:rsid w:val="002E7CDF"/>
    <w:rsid w:val="002F2D68"/>
    <w:rsid w:val="00300511"/>
    <w:rsid w:val="00301898"/>
    <w:rsid w:val="00303A38"/>
    <w:rsid w:val="003169F8"/>
    <w:rsid w:val="00321080"/>
    <w:rsid w:val="0033125D"/>
    <w:rsid w:val="00331493"/>
    <w:rsid w:val="00334AA6"/>
    <w:rsid w:val="00337A36"/>
    <w:rsid w:val="00342376"/>
    <w:rsid w:val="00352504"/>
    <w:rsid w:val="00354D70"/>
    <w:rsid w:val="00357892"/>
    <w:rsid w:val="0036365B"/>
    <w:rsid w:val="00365E02"/>
    <w:rsid w:val="00375451"/>
    <w:rsid w:val="0037651F"/>
    <w:rsid w:val="00376C5B"/>
    <w:rsid w:val="00380721"/>
    <w:rsid w:val="00382721"/>
    <w:rsid w:val="00382F3E"/>
    <w:rsid w:val="003868EB"/>
    <w:rsid w:val="003950FD"/>
    <w:rsid w:val="003A28C4"/>
    <w:rsid w:val="003A42F4"/>
    <w:rsid w:val="003A4971"/>
    <w:rsid w:val="003A5BEA"/>
    <w:rsid w:val="003A6333"/>
    <w:rsid w:val="003B04A8"/>
    <w:rsid w:val="003B0995"/>
    <w:rsid w:val="003B1D99"/>
    <w:rsid w:val="003B250E"/>
    <w:rsid w:val="003B7124"/>
    <w:rsid w:val="003C1393"/>
    <w:rsid w:val="003C4E78"/>
    <w:rsid w:val="003C61D1"/>
    <w:rsid w:val="003D2FAE"/>
    <w:rsid w:val="003D55B5"/>
    <w:rsid w:val="003E5805"/>
    <w:rsid w:val="003F0119"/>
    <w:rsid w:val="003F2E95"/>
    <w:rsid w:val="003F7662"/>
    <w:rsid w:val="00404C90"/>
    <w:rsid w:val="004069E0"/>
    <w:rsid w:val="0041075A"/>
    <w:rsid w:val="0041168A"/>
    <w:rsid w:val="0041413C"/>
    <w:rsid w:val="00420852"/>
    <w:rsid w:val="00425375"/>
    <w:rsid w:val="0042710E"/>
    <w:rsid w:val="004301C0"/>
    <w:rsid w:val="004306C9"/>
    <w:rsid w:val="004423FD"/>
    <w:rsid w:val="00445711"/>
    <w:rsid w:val="00446BE0"/>
    <w:rsid w:val="00451AC4"/>
    <w:rsid w:val="00454502"/>
    <w:rsid w:val="004553D0"/>
    <w:rsid w:val="0045628B"/>
    <w:rsid w:val="00461537"/>
    <w:rsid w:val="004716A0"/>
    <w:rsid w:val="00471AE6"/>
    <w:rsid w:val="0047366C"/>
    <w:rsid w:val="004758EF"/>
    <w:rsid w:val="0048225D"/>
    <w:rsid w:val="004836B7"/>
    <w:rsid w:val="0048692E"/>
    <w:rsid w:val="004879CA"/>
    <w:rsid w:val="00494F42"/>
    <w:rsid w:val="00495B74"/>
    <w:rsid w:val="00495E39"/>
    <w:rsid w:val="004A1854"/>
    <w:rsid w:val="004A1A66"/>
    <w:rsid w:val="004A7E3A"/>
    <w:rsid w:val="004B3123"/>
    <w:rsid w:val="004B4117"/>
    <w:rsid w:val="004B55DF"/>
    <w:rsid w:val="004B6945"/>
    <w:rsid w:val="004B78AF"/>
    <w:rsid w:val="004B7F2E"/>
    <w:rsid w:val="004C125A"/>
    <w:rsid w:val="004C37F1"/>
    <w:rsid w:val="004C3EBD"/>
    <w:rsid w:val="004D1F8A"/>
    <w:rsid w:val="004D29F7"/>
    <w:rsid w:val="004D3145"/>
    <w:rsid w:val="004D358E"/>
    <w:rsid w:val="004D445C"/>
    <w:rsid w:val="004E08D1"/>
    <w:rsid w:val="004F0984"/>
    <w:rsid w:val="004F1513"/>
    <w:rsid w:val="004F2E63"/>
    <w:rsid w:val="004F35B5"/>
    <w:rsid w:val="004F4D2A"/>
    <w:rsid w:val="005035FE"/>
    <w:rsid w:val="00514D09"/>
    <w:rsid w:val="00520724"/>
    <w:rsid w:val="00522487"/>
    <w:rsid w:val="00525C29"/>
    <w:rsid w:val="00526C9F"/>
    <w:rsid w:val="00532512"/>
    <w:rsid w:val="005354D3"/>
    <w:rsid w:val="00540F27"/>
    <w:rsid w:val="0054731B"/>
    <w:rsid w:val="00551B63"/>
    <w:rsid w:val="00554A2C"/>
    <w:rsid w:val="00562C62"/>
    <w:rsid w:val="0056409A"/>
    <w:rsid w:val="00567709"/>
    <w:rsid w:val="00571465"/>
    <w:rsid w:val="00573FC7"/>
    <w:rsid w:val="005756FC"/>
    <w:rsid w:val="00580034"/>
    <w:rsid w:val="00583993"/>
    <w:rsid w:val="00583E8F"/>
    <w:rsid w:val="00585487"/>
    <w:rsid w:val="00586D36"/>
    <w:rsid w:val="00596ADE"/>
    <w:rsid w:val="005A3F2E"/>
    <w:rsid w:val="005A5AE9"/>
    <w:rsid w:val="005B168F"/>
    <w:rsid w:val="005B380E"/>
    <w:rsid w:val="005B469C"/>
    <w:rsid w:val="005B59E9"/>
    <w:rsid w:val="005C2FA7"/>
    <w:rsid w:val="005D662C"/>
    <w:rsid w:val="005E6048"/>
    <w:rsid w:val="005E65C9"/>
    <w:rsid w:val="005F0467"/>
    <w:rsid w:val="005F1600"/>
    <w:rsid w:val="005F1D6B"/>
    <w:rsid w:val="005F5B23"/>
    <w:rsid w:val="00605437"/>
    <w:rsid w:val="006070C7"/>
    <w:rsid w:val="00611D47"/>
    <w:rsid w:val="00612572"/>
    <w:rsid w:val="006144C5"/>
    <w:rsid w:val="0062017B"/>
    <w:rsid w:val="0062043D"/>
    <w:rsid w:val="0062558D"/>
    <w:rsid w:val="006266EB"/>
    <w:rsid w:val="00633CE5"/>
    <w:rsid w:val="0063463A"/>
    <w:rsid w:val="00640C2D"/>
    <w:rsid w:val="006427EC"/>
    <w:rsid w:val="00642A52"/>
    <w:rsid w:val="00642E3C"/>
    <w:rsid w:val="006451BD"/>
    <w:rsid w:val="006459A7"/>
    <w:rsid w:val="00645B04"/>
    <w:rsid w:val="0065081A"/>
    <w:rsid w:val="00652580"/>
    <w:rsid w:val="006569A4"/>
    <w:rsid w:val="00661E4E"/>
    <w:rsid w:val="00666EEE"/>
    <w:rsid w:val="00670585"/>
    <w:rsid w:val="00671A36"/>
    <w:rsid w:val="00671C24"/>
    <w:rsid w:val="00675FF1"/>
    <w:rsid w:val="00685A29"/>
    <w:rsid w:val="00692380"/>
    <w:rsid w:val="0069318B"/>
    <w:rsid w:val="006A32CC"/>
    <w:rsid w:val="006A526F"/>
    <w:rsid w:val="006B4BB4"/>
    <w:rsid w:val="006B584B"/>
    <w:rsid w:val="006C0E2B"/>
    <w:rsid w:val="006C373C"/>
    <w:rsid w:val="006D1B30"/>
    <w:rsid w:val="006D3F1C"/>
    <w:rsid w:val="006E1F57"/>
    <w:rsid w:val="006E5E8A"/>
    <w:rsid w:val="006E6AD6"/>
    <w:rsid w:val="006E78C5"/>
    <w:rsid w:val="006F6346"/>
    <w:rsid w:val="007043A4"/>
    <w:rsid w:val="00707AFE"/>
    <w:rsid w:val="00713A8D"/>
    <w:rsid w:val="00713E26"/>
    <w:rsid w:val="007147DA"/>
    <w:rsid w:val="00715213"/>
    <w:rsid w:val="00716000"/>
    <w:rsid w:val="0072577A"/>
    <w:rsid w:val="007268E5"/>
    <w:rsid w:val="00730E45"/>
    <w:rsid w:val="007325F6"/>
    <w:rsid w:val="007410E4"/>
    <w:rsid w:val="0074112C"/>
    <w:rsid w:val="00742B2E"/>
    <w:rsid w:val="007509AC"/>
    <w:rsid w:val="00751329"/>
    <w:rsid w:val="007535DD"/>
    <w:rsid w:val="007679F0"/>
    <w:rsid w:val="007734A9"/>
    <w:rsid w:val="00776932"/>
    <w:rsid w:val="0078083E"/>
    <w:rsid w:val="00784458"/>
    <w:rsid w:val="007866D6"/>
    <w:rsid w:val="007947C6"/>
    <w:rsid w:val="00796D73"/>
    <w:rsid w:val="007A3BF6"/>
    <w:rsid w:val="007A6476"/>
    <w:rsid w:val="007A77F5"/>
    <w:rsid w:val="007B4C3B"/>
    <w:rsid w:val="007B5441"/>
    <w:rsid w:val="007B59E7"/>
    <w:rsid w:val="007C70D4"/>
    <w:rsid w:val="007C7680"/>
    <w:rsid w:val="007D083C"/>
    <w:rsid w:val="007D13DE"/>
    <w:rsid w:val="007D7F50"/>
    <w:rsid w:val="007E3C65"/>
    <w:rsid w:val="007E424A"/>
    <w:rsid w:val="007E5D7F"/>
    <w:rsid w:val="007E7D20"/>
    <w:rsid w:val="007F3063"/>
    <w:rsid w:val="007F4671"/>
    <w:rsid w:val="007F4BC5"/>
    <w:rsid w:val="00811D4A"/>
    <w:rsid w:val="00812293"/>
    <w:rsid w:val="00814430"/>
    <w:rsid w:val="00820DB0"/>
    <w:rsid w:val="00822B10"/>
    <w:rsid w:val="00830AE1"/>
    <w:rsid w:val="00831C97"/>
    <w:rsid w:val="00832E40"/>
    <w:rsid w:val="008335E5"/>
    <w:rsid w:val="0083539E"/>
    <w:rsid w:val="008415A3"/>
    <w:rsid w:val="00843F6A"/>
    <w:rsid w:val="008459F4"/>
    <w:rsid w:val="00850423"/>
    <w:rsid w:val="00854120"/>
    <w:rsid w:val="00854365"/>
    <w:rsid w:val="00855E8D"/>
    <w:rsid w:val="0086011E"/>
    <w:rsid w:val="008618A4"/>
    <w:rsid w:val="00874470"/>
    <w:rsid w:val="008842F8"/>
    <w:rsid w:val="00885C7D"/>
    <w:rsid w:val="00891E30"/>
    <w:rsid w:val="008922D2"/>
    <w:rsid w:val="008937C8"/>
    <w:rsid w:val="00897700"/>
    <w:rsid w:val="00897E43"/>
    <w:rsid w:val="008A191E"/>
    <w:rsid w:val="008A2810"/>
    <w:rsid w:val="008A435E"/>
    <w:rsid w:val="008A4E5C"/>
    <w:rsid w:val="008A58C4"/>
    <w:rsid w:val="008B32D8"/>
    <w:rsid w:val="008B7E77"/>
    <w:rsid w:val="008C4D60"/>
    <w:rsid w:val="008D0AD2"/>
    <w:rsid w:val="008D319D"/>
    <w:rsid w:val="008D7309"/>
    <w:rsid w:val="008E0AB6"/>
    <w:rsid w:val="008E1C60"/>
    <w:rsid w:val="008E3E8C"/>
    <w:rsid w:val="008E5D4C"/>
    <w:rsid w:val="008E70FF"/>
    <w:rsid w:val="008F2C2D"/>
    <w:rsid w:val="0090529B"/>
    <w:rsid w:val="00912010"/>
    <w:rsid w:val="00913CA7"/>
    <w:rsid w:val="009140DF"/>
    <w:rsid w:val="009162CD"/>
    <w:rsid w:val="00916AC0"/>
    <w:rsid w:val="00922987"/>
    <w:rsid w:val="00925451"/>
    <w:rsid w:val="00927435"/>
    <w:rsid w:val="00930A99"/>
    <w:rsid w:val="00944996"/>
    <w:rsid w:val="00946214"/>
    <w:rsid w:val="0095378C"/>
    <w:rsid w:val="00953B99"/>
    <w:rsid w:val="0095754B"/>
    <w:rsid w:val="009600F2"/>
    <w:rsid w:val="00961379"/>
    <w:rsid w:val="00961E42"/>
    <w:rsid w:val="00962002"/>
    <w:rsid w:val="009663D1"/>
    <w:rsid w:val="0097109E"/>
    <w:rsid w:val="00976831"/>
    <w:rsid w:val="00977666"/>
    <w:rsid w:val="009817F0"/>
    <w:rsid w:val="009827FA"/>
    <w:rsid w:val="009950B8"/>
    <w:rsid w:val="009A014C"/>
    <w:rsid w:val="009A03FF"/>
    <w:rsid w:val="009A2323"/>
    <w:rsid w:val="009A3034"/>
    <w:rsid w:val="009A3310"/>
    <w:rsid w:val="009A506E"/>
    <w:rsid w:val="009A703D"/>
    <w:rsid w:val="009B2328"/>
    <w:rsid w:val="009B5F5F"/>
    <w:rsid w:val="009C165A"/>
    <w:rsid w:val="009C183D"/>
    <w:rsid w:val="009C1FED"/>
    <w:rsid w:val="009C661B"/>
    <w:rsid w:val="009D3845"/>
    <w:rsid w:val="009D3CC2"/>
    <w:rsid w:val="009D4450"/>
    <w:rsid w:val="009E164A"/>
    <w:rsid w:val="009E26DD"/>
    <w:rsid w:val="009E62AB"/>
    <w:rsid w:val="009F0A82"/>
    <w:rsid w:val="009F6C03"/>
    <w:rsid w:val="00A00704"/>
    <w:rsid w:val="00A02AC0"/>
    <w:rsid w:val="00A055C8"/>
    <w:rsid w:val="00A05B48"/>
    <w:rsid w:val="00A073AC"/>
    <w:rsid w:val="00A10119"/>
    <w:rsid w:val="00A109F6"/>
    <w:rsid w:val="00A213C0"/>
    <w:rsid w:val="00A24E12"/>
    <w:rsid w:val="00A271CC"/>
    <w:rsid w:val="00A30187"/>
    <w:rsid w:val="00A35C8C"/>
    <w:rsid w:val="00A366FC"/>
    <w:rsid w:val="00A36EA5"/>
    <w:rsid w:val="00A42EA5"/>
    <w:rsid w:val="00A43F89"/>
    <w:rsid w:val="00A4463F"/>
    <w:rsid w:val="00A50373"/>
    <w:rsid w:val="00A521CF"/>
    <w:rsid w:val="00A62821"/>
    <w:rsid w:val="00A63D55"/>
    <w:rsid w:val="00A65DD5"/>
    <w:rsid w:val="00A70E22"/>
    <w:rsid w:val="00A72231"/>
    <w:rsid w:val="00A746A1"/>
    <w:rsid w:val="00A74CE1"/>
    <w:rsid w:val="00A8140B"/>
    <w:rsid w:val="00A82D62"/>
    <w:rsid w:val="00A82DE4"/>
    <w:rsid w:val="00A8318F"/>
    <w:rsid w:val="00A91987"/>
    <w:rsid w:val="00AA2104"/>
    <w:rsid w:val="00AA3F98"/>
    <w:rsid w:val="00AA6427"/>
    <w:rsid w:val="00AA75AF"/>
    <w:rsid w:val="00AA7E1D"/>
    <w:rsid w:val="00AB559F"/>
    <w:rsid w:val="00AC199F"/>
    <w:rsid w:val="00AC25B3"/>
    <w:rsid w:val="00AC2AAB"/>
    <w:rsid w:val="00AC4A9E"/>
    <w:rsid w:val="00AD0348"/>
    <w:rsid w:val="00AD7936"/>
    <w:rsid w:val="00AD7FD4"/>
    <w:rsid w:val="00AE303C"/>
    <w:rsid w:val="00AE4997"/>
    <w:rsid w:val="00AF0730"/>
    <w:rsid w:val="00AF1354"/>
    <w:rsid w:val="00AF2C68"/>
    <w:rsid w:val="00AF3412"/>
    <w:rsid w:val="00B02BCE"/>
    <w:rsid w:val="00B0450F"/>
    <w:rsid w:val="00B048A8"/>
    <w:rsid w:val="00B04C17"/>
    <w:rsid w:val="00B23B59"/>
    <w:rsid w:val="00B25184"/>
    <w:rsid w:val="00B31194"/>
    <w:rsid w:val="00B33359"/>
    <w:rsid w:val="00B349D8"/>
    <w:rsid w:val="00B35C4B"/>
    <w:rsid w:val="00B41DF0"/>
    <w:rsid w:val="00B462B0"/>
    <w:rsid w:val="00B52DF5"/>
    <w:rsid w:val="00B5681A"/>
    <w:rsid w:val="00B56D40"/>
    <w:rsid w:val="00B57B50"/>
    <w:rsid w:val="00B60CB1"/>
    <w:rsid w:val="00B76058"/>
    <w:rsid w:val="00B80731"/>
    <w:rsid w:val="00B85F89"/>
    <w:rsid w:val="00B86580"/>
    <w:rsid w:val="00B8727E"/>
    <w:rsid w:val="00B90434"/>
    <w:rsid w:val="00B90F00"/>
    <w:rsid w:val="00B91885"/>
    <w:rsid w:val="00B94AA5"/>
    <w:rsid w:val="00BA29C0"/>
    <w:rsid w:val="00BA75F3"/>
    <w:rsid w:val="00BB095E"/>
    <w:rsid w:val="00BB421A"/>
    <w:rsid w:val="00BB5E2C"/>
    <w:rsid w:val="00BB7CED"/>
    <w:rsid w:val="00BC7527"/>
    <w:rsid w:val="00BD05E2"/>
    <w:rsid w:val="00BD17EF"/>
    <w:rsid w:val="00BD43D0"/>
    <w:rsid w:val="00BD7834"/>
    <w:rsid w:val="00BE19DD"/>
    <w:rsid w:val="00BE31DA"/>
    <w:rsid w:val="00BE7DA3"/>
    <w:rsid w:val="00BF5452"/>
    <w:rsid w:val="00BF5C73"/>
    <w:rsid w:val="00BF7345"/>
    <w:rsid w:val="00C00303"/>
    <w:rsid w:val="00C006B9"/>
    <w:rsid w:val="00C019E4"/>
    <w:rsid w:val="00C02E86"/>
    <w:rsid w:val="00C0540A"/>
    <w:rsid w:val="00C06EFD"/>
    <w:rsid w:val="00C100A1"/>
    <w:rsid w:val="00C11287"/>
    <w:rsid w:val="00C20754"/>
    <w:rsid w:val="00C21AB7"/>
    <w:rsid w:val="00C25887"/>
    <w:rsid w:val="00C26274"/>
    <w:rsid w:val="00C31960"/>
    <w:rsid w:val="00C32292"/>
    <w:rsid w:val="00C4209D"/>
    <w:rsid w:val="00C4584E"/>
    <w:rsid w:val="00C477B0"/>
    <w:rsid w:val="00C57214"/>
    <w:rsid w:val="00C65E9E"/>
    <w:rsid w:val="00C7020E"/>
    <w:rsid w:val="00C75B68"/>
    <w:rsid w:val="00C80484"/>
    <w:rsid w:val="00C92596"/>
    <w:rsid w:val="00C9359B"/>
    <w:rsid w:val="00CA291F"/>
    <w:rsid w:val="00CA3664"/>
    <w:rsid w:val="00CA5ED2"/>
    <w:rsid w:val="00CA6C0D"/>
    <w:rsid w:val="00CA74C4"/>
    <w:rsid w:val="00CB2198"/>
    <w:rsid w:val="00CB2AD6"/>
    <w:rsid w:val="00CC7857"/>
    <w:rsid w:val="00CD0CC1"/>
    <w:rsid w:val="00CD6A6F"/>
    <w:rsid w:val="00CD7A52"/>
    <w:rsid w:val="00CE47A4"/>
    <w:rsid w:val="00CE6A17"/>
    <w:rsid w:val="00D00AD6"/>
    <w:rsid w:val="00D01B0E"/>
    <w:rsid w:val="00D03545"/>
    <w:rsid w:val="00D05F34"/>
    <w:rsid w:val="00D07876"/>
    <w:rsid w:val="00D12901"/>
    <w:rsid w:val="00D2063B"/>
    <w:rsid w:val="00D22F68"/>
    <w:rsid w:val="00D25457"/>
    <w:rsid w:val="00D35C35"/>
    <w:rsid w:val="00D36144"/>
    <w:rsid w:val="00D50C00"/>
    <w:rsid w:val="00D515D9"/>
    <w:rsid w:val="00D560F1"/>
    <w:rsid w:val="00D70F21"/>
    <w:rsid w:val="00D73797"/>
    <w:rsid w:val="00D77181"/>
    <w:rsid w:val="00D843C3"/>
    <w:rsid w:val="00D860C6"/>
    <w:rsid w:val="00D86158"/>
    <w:rsid w:val="00D97748"/>
    <w:rsid w:val="00DA6886"/>
    <w:rsid w:val="00DB156B"/>
    <w:rsid w:val="00DB30ED"/>
    <w:rsid w:val="00DB5DC6"/>
    <w:rsid w:val="00DC77AA"/>
    <w:rsid w:val="00DD2FBD"/>
    <w:rsid w:val="00DD34C9"/>
    <w:rsid w:val="00DD44AA"/>
    <w:rsid w:val="00DD4E0C"/>
    <w:rsid w:val="00E01DF4"/>
    <w:rsid w:val="00E02C2B"/>
    <w:rsid w:val="00E04E08"/>
    <w:rsid w:val="00E066C6"/>
    <w:rsid w:val="00E06993"/>
    <w:rsid w:val="00E1692D"/>
    <w:rsid w:val="00E1773F"/>
    <w:rsid w:val="00E2148B"/>
    <w:rsid w:val="00E22B96"/>
    <w:rsid w:val="00E24E3E"/>
    <w:rsid w:val="00E26288"/>
    <w:rsid w:val="00E33291"/>
    <w:rsid w:val="00E41EB1"/>
    <w:rsid w:val="00E513E1"/>
    <w:rsid w:val="00E515E6"/>
    <w:rsid w:val="00E52595"/>
    <w:rsid w:val="00E557A8"/>
    <w:rsid w:val="00E56FB2"/>
    <w:rsid w:val="00E611DD"/>
    <w:rsid w:val="00E612D1"/>
    <w:rsid w:val="00E6299C"/>
    <w:rsid w:val="00E66DE4"/>
    <w:rsid w:val="00E747FA"/>
    <w:rsid w:val="00E849E5"/>
    <w:rsid w:val="00E906F3"/>
    <w:rsid w:val="00E92305"/>
    <w:rsid w:val="00E94ED4"/>
    <w:rsid w:val="00E9673A"/>
    <w:rsid w:val="00EA26D5"/>
    <w:rsid w:val="00EA5C3F"/>
    <w:rsid w:val="00EC2D3D"/>
    <w:rsid w:val="00EC3B81"/>
    <w:rsid w:val="00EC5FF0"/>
    <w:rsid w:val="00ED59E0"/>
    <w:rsid w:val="00ED6FD0"/>
    <w:rsid w:val="00EE14C6"/>
    <w:rsid w:val="00EE21C8"/>
    <w:rsid w:val="00EE31AE"/>
    <w:rsid w:val="00EE3D37"/>
    <w:rsid w:val="00EE65D4"/>
    <w:rsid w:val="00EF21CE"/>
    <w:rsid w:val="00F0058C"/>
    <w:rsid w:val="00F014C5"/>
    <w:rsid w:val="00F04F48"/>
    <w:rsid w:val="00F10EE5"/>
    <w:rsid w:val="00F2547F"/>
    <w:rsid w:val="00F27735"/>
    <w:rsid w:val="00F326ED"/>
    <w:rsid w:val="00F37C1E"/>
    <w:rsid w:val="00F43C56"/>
    <w:rsid w:val="00F44F9B"/>
    <w:rsid w:val="00F46E58"/>
    <w:rsid w:val="00F5038E"/>
    <w:rsid w:val="00F564CB"/>
    <w:rsid w:val="00F56E5E"/>
    <w:rsid w:val="00F618F4"/>
    <w:rsid w:val="00F6330A"/>
    <w:rsid w:val="00F633DD"/>
    <w:rsid w:val="00F70B8D"/>
    <w:rsid w:val="00F716E7"/>
    <w:rsid w:val="00F763E0"/>
    <w:rsid w:val="00F76DED"/>
    <w:rsid w:val="00F8101F"/>
    <w:rsid w:val="00F858CF"/>
    <w:rsid w:val="00F85B58"/>
    <w:rsid w:val="00F8705C"/>
    <w:rsid w:val="00F9033D"/>
    <w:rsid w:val="00F95377"/>
    <w:rsid w:val="00F964F9"/>
    <w:rsid w:val="00FA2670"/>
    <w:rsid w:val="00FA309B"/>
    <w:rsid w:val="00FB1D7E"/>
    <w:rsid w:val="00FB31F9"/>
    <w:rsid w:val="00FB4679"/>
    <w:rsid w:val="00FB49B3"/>
    <w:rsid w:val="00FB574B"/>
    <w:rsid w:val="00FB6239"/>
    <w:rsid w:val="00FC01DB"/>
    <w:rsid w:val="00FC2820"/>
    <w:rsid w:val="00FC3CFC"/>
    <w:rsid w:val="00FC6427"/>
    <w:rsid w:val="00FD181B"/>
    <w:rsid w:val="00FF1865"/>
    <w:rsid w:val="00FF38C3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68D2B"/>
  <w15:docId w15:val="{82978DD0-BFED-4311-BE5F-71B2D1F6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8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FF1865"/>
    <w:pPr>
      <w:ind w:left="2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865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FF1865"/>
  </w:style>
  <w:style w:type="character" w:customStyle="1" w:styleId="BodyTextChar">
    <w:name w:val="Body Text Char"/>
    <w:basedOn w:val="DefaultParagraphFont"/>
    <w:link w:val="BodyText"/>
    <w:uiPriority w:val="1"/>
    <w:rsid w:val="00FF1865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FF1865"/>
  </w:style>
  <w:style w:type="paragraph" w:styleId="ListParagraph">
    <w:name w:val="List Paragraph"/>
    <w:basedOn w:val="Normal"/>
    <w:uiPriority w:val="34"/>
    <w:qFormat/>
    <w:rsid w:val="00FF1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1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58"/>
    <w:rPr>
      <w:rFonts w:ascii="Lucida Grande" w:eastAsia="Calibri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B1D7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776</Words>
  <Characters>4427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and Wayne Olson</dc:creator>
  <cp:keywords/>
  <dc:description/>
  <cp:lastModifiedBy>Debbie Hemann</cp:lastModifiedBy>
  <cp:revision>2</cp:revision>
  <dcterms:created xsi:type="dcterms:W3CDTF">2023-09-22T13:56:00Z</dcterms:created>
  <dcterms:modified xsi:type="dcterms:W3CDTF">2023-09-22T13:56:00Z</dcterms:modified>
</cp:coreProperties>
</file>